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C3C" w:rsidRPr="00C45C3C" w:rsidRDefault="00C45C3C" w:rsidP="00C45C3C">
      <w:pPr>
        <w:spacing w:beforeAutospacing="1" w:after="100" w:afterAutospacing="1" w:line="240" w:lineRule="auto"/>
        <w:ind w:firstLine="567"/>
        <w:jc w:val="center"/>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YAPI İŞLERİNDE İŞ SAĞLIĞI VE GÜVENLİĞİ YÖNETMELİĞİ</w:t>
      </w:r>
    </w:p>
    <w:p w:rsidR="00C45C3C" w:rsidRPr="00C45C3C" w:rsidRDefault="00C45C3C" w:rsidP="00C45C3C">
      <w:pPr>
        <w:spacing w:before="100" w:beforeAutospacing="1" w:after="100" w:afterAutospacing="1" w:line="240" w:lineRule="auto"/>
        <w:ind w:firstLine="567"/>
        <w:jc w:val="center"/>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 </w:t>
      </w:r>
    </w:p>
    <w:p w:rsidR="00C45C3C" w:rsidRPr="00C45C3C" w:rsidRDefault="00C45C3C" w:rsidP="00C45C3C">
      <w:pPr>
        <w:spacing w:before="100" w:beforeAutospacing="1" w:after="100" w:afterAutospacing="1" w:line="240" w:lineRule="auto"/>
        <w:ind w:firstLine="567"/>
        <w:jc w:val="center"/>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BİRİNCİ BÖLÜM</w:t>
      </w:r>
    </w:p>
    <w:p w:rsidR="00C45C3C" w:rsidRPr="00C45C3C" w:rsidRDefault="00C45C3C" w:rsidP="00C45C3C">
      <w:pPr>
        <w:spacing w:before="100" w:beforeAutospacing="1" w:after="100" w:afterAutospacing="1" w:line="240" w:lineRule="auto"/>
        <w:ind w:firstLine="567"/>
        <w:jc w:val="center"/>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Amaç, Kapsam, Dayanak ve Tanımlar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Amaç</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MADDE 1</w:t>
      </w:r>
      <w:r w:rsidRPr="00C45C3C">
        <w:rPr>
          <w:rFonts w:ascii="Times New Roman" w:eastAsia="Times New Roman" w:hAnsi="Times New Roman" w:cs="Times New Roman"/>
          <w:color w:val="1C283D"/>
          <w:sz w:val="24"/>
          <w:szCs w:val="24"/>
          <w:lang w:eastAsia="tr-TR"/>
        </w:rPr>
        <w:t xml:space="preserve"> – (1) Bu Yönetmeliğin amacı, yapı işlerinde alınacak asgari iş sağlığı ve güvenliği şartlarını belirlemektir.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Kapsam</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MADDE 2</w:t>
      </w:r>
      <w:r w:rsidRPr="00C45C3C">
        <w:rPr>
          <w:rFonts w:ascii="Times New Roman" w:eastAsia="Times New Roman" w:hAnsi="Times New Roman" w:cs="Times New Roman"/>
          <w:color w:val="1C283D"/>
          <w:sz w:val="24"/>
          <w:szCs w:val="24"/>
          <w:lang w:eastAsia="tr-TR"/>
        </w:rPr>
        <w:t xml:space="preserve"> – (1) Bu Yönetmelik, </w:t>
      </w:r>
      <w:proofErr w:type="gramStart"/>
      <w:r w:rsidRPr="00C45C3C">
        <w:rPr>
          <w:rFonts w:ascii="Times New Roman" w:eastAsia="Times New Roman" w:hAnsi="Times New Roman" w:cs="Times New Roman"/>
          <w:color w:val="1C283D"/>
          <w:sz w:val="24"/>
          <w:szCs w:val="24"/>
          <w:lang w:eastAsia="tr-TR"/>
        </w:rPr>
        <w:t>20/6/2012</w:t>
      </w:r>
      <w:proofErr w:type="gramEnd"/>
      <w:r w:rsidRPr="00C45C3C">
        <w:rPr>
          <w:rFonts w:ascii="Times New Roman" w:eastAsia="Times New Roman" w:hAnsi="Times New Roman" w:cs="Times New Roman"/>
          <w:color w:val="1C283D"/>
          <w:sz w:val="24"/>
          <w:szCs w:val="24"/>
          <w:lang w:eastAsia="tr-TR"/>
        </w:rPr>
        <w:t xml:space="preserve"> tarihli ve 6331 sayılı İş Sağlığı ve Güvenliği Kanunu kapsamına giren tüm yapı işlerinin yapıldığı işyerlerinde uygulanır.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 xml:space="preserve">(2) Bu Yönetmelik hükümleri, </w:t>
      </w:r>
      <w:proofErr w:type="gramStart"/>
      <w:r w:rsidRPr="00C45C3C">
        <w:rPr>
          <w:rFonts w:ascii="Times New Roman" w:eastAsia="Times New Roman" w:hAnsi="Times New Roman" w:cs="Times New Roman"/>
          <w:color w:val="1C283D"/>
          <w:sz w:val="24"/>
          <w:szCs w:val="24"/>
          <w:lang w:eastAsia="tr-TR"/>
        </w:rPr>
        <w:t>19/9/2013</w:t>
      </w:r>
      <w:proofErr w:type="gramEnd"/>
      <w:r w:rsidRPr="00C45C3C">
        <w:rPr>
          <w:rFonts w:ascii="Times New Roman" w:eastAsia="Times New Roman" w:hAnsi="Times New Roman" w:cs="Times New Roman"/>
          <w:color w:val="1C283D"/>
          <w:sz w:val="24"/>
          <w:szCs w:val="24"/>
          <w:lang w:eastAsia="tr-TR"/>
        </w:rPr>
        <w:t xml:space="preserve"> tarihli ve 28770 sayılı Resmî Gazete’de yayımlanan Maden İşyerlerinde İş Sağlığı ve Güvenliği Yönetmeliği kapsamına giren işyerlerinde uygulanmaz.</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Dayanak</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MADDE 3</w:t>
      </w:r>
      <w:r w:rsidRPr="00C45C3C">
        <w:rPr>
          <w:rFonts w:ascii="Times New Roman" w:eastAsia="Times New Roman" w:hAnsi="Times New Roman" w:cs="Times New Roman"/>
          <w:color w:val="1C283D"/>
          <w:sz w:val="24"/>
          <w:szCs w:val="24"/>
          <w:lang w:eastAsia="tr-TR"/>
        </w:rPr>
        <w:t xml:space="preserve"> – (1) Bu Yönetmelik, </w:t>
      </w:r>
      <w:proofErr w:type="gramStart"/>
      <w:r w:rsidRPr="00C45C3C">
        <w:rPr>
          <w:rFonts w:ascii="Times New Roman" w:eastAsia="Times New Roman" w:hAnsi="Times New Roman" w:cs="Times New Roman"/>
          <w:color w:val="1C283D"/>
          <w:sz w:val="24"/>
          <w:szCs w:val="24"/>
          <w:lang w:eastAsia="tr-TR"/>
        </w:rPr>
        <w:t>20/6/2012</w:t>
      </w:r>
      <w:proofErr w:type="gramEnd"/>
      <w:r w:rsidRPr="00C45C3C">
        <w:rPr>
          <w:rFonts w:ascii="Times New Roman" w:eastAsia="Times New Roman" w:hAnsi="Times New Roman" w:cs="Times New Roman"/>
          <w:color w:val="1C283D"/>
          <w:sz w:val="24"/>
          <w:szCs w:val="24"/>
          <w:lang w:eastAsia="tr-TR"/>
        </w:rPr>
        <w:t xml:space="preserve"> tarihli ve 6331 sayılı İş Sağlığı ve Güvenliği Kanununun 30 uncu maddesine dayanılarak,</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 xml:space="preserve">(2) Avrupa Birliğinin </w:t>
      </w:r>
      <w:proofErr w:type="gramStart"/>
      <w:r w:rsidRPr="00C45C3C">
        <w:rPr>
          <w:rFonts w:ascii="Times New Roman" w:eastAsia="Times New Roman" w:hAnsi="Times New Roman" w:cs="Times New Roman"/>
          <w:color w:val="1C283D"/>
          <w:sz w:val="24"/>
          <w:szCs w:val="24"/>
          <w:lang w:eastAsia="tr-TR"/>
        </w:rPr>
        <w:t>24/6/1992</w:t>
      </w:r>
      <w:proofErr w:type="gramEnd"/>
      <w:r w:rsidRPr="00C45C3C">
        <w:rPr>
          <w:rFonts w:ascii="Times New Roman" w:eastAsia="Times New Roman" w:hAnsi="Times New Roman" w:cs="Times New Roman"/>
          <w:color w:val="1C283D"/>
          <w:sz w:val="24"/>
          <w:szCs w:val="24"/>
          <w:lang w:eastAsia="tr-TR"/>
        </w:rPr>
        <w:t xml:space="preserve"> tarihli ve 92/57/EEC sayılı Konsey Direktifine paralel olarak,</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proofErr w:type="gramStart"/>
      <w:r w:rsidRPr="00C45C3C">
        <w:rPr>
          <w:rFonts w:ascii="Times New Roman" w:eastAsia="Times New Roman" w:hAnsi="Times New Roman" w:cs="Times New Roman"/>
          <w:color w:val="1C283D"/>
          <w:sz w:val="24"/>
          <w:szCs w:val="24"/>
          <w:lang w:eastAsia="tr-TR"/>
        </w:rPr>
        <w:t>hazırlanmıştır</w:t>
      </w:r>
      <w:proofErr w:type="gramEnd"/>
      <w:r w:rsidRPr="00C45C3C">
        <w:rPr>
          <w:rFonts w:ascii="Times New Roman" w:eastAsia="Times New Roman" w:hAnsi="Times New Roman" w:cs="Times New Roman"/>
          <w:color w:val="1C283D"/>
          <w:sz w:val="24"/>
          <w:szCs w:val="24"/>
          <w:lang w:eastAsia="tr-TR"/>
        </w:rPr>
        <w:t>.</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Tanımlar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MADDE 4</w:t>
      </w:r>
      <w:r w:rsidRPr="00C45C3C">
        <w:rPr>
          <w:rFonts w:ascii="Times New Roman" w:eastAsia="Times New Roman" w:hAnsi="Times New Roman" w:cs="Times New Roman"/>
          <w:color w:val="1C283D"/>
          <w:sz w:val="24"/>
          <w:szCs w:val="24"/>
          <w:lang w:eastAsia="tr-TR"/>
        </w:rPr>
        <w:t xml:space="preserve"> – (1) Bu Yönetmelikte geçen;</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proofErr w:type="gramStart"/>
      <w:r w:rsidRPr="00C45C3C">
        <w:rPr>
          <w:rFonts w:ascii="Times New Roman" w:eastAsia="Times New Roman" w:hAnsi="Times New Roman" w:cs="Times New Roman"/>
          <w:color w:val="1C283D"/>
          <w:sz w:val="24"/>
          <w:szCs w:val="24"/>
          <w:lang w:eastAsia="tr-TR"/>
        </w:rPr>
        <w:t>a) Alt işveren: Bir işverenden, işyerinde yürütülen mal veya hizmet üretimine ilişkin yardımcı işlerde veya asıl işin bir bölümünde işletmenin ve işin gereği ile teknolojik nedenlerle uzmanlık gerektiren işlerde iş alan, bu iş için görevlendirdiği işçilerini/çalışanlarını sadece bu işyerinde aldığı işte çalıştıran gerçek veya tüzel kişiyi yahut tüzel kişiliği olmayan kurum ve kuruluşları,</w:t>
      </w:r>
      <w:proofErr w:type="gramEnd"/>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b) Bakanlık: Çalışma ve Sosyal Güvenlik Bakanlığını,</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c) İşveren: Çalışan istihdam eden gerçek veya tüzel kişi yahut tüzel kişiliği olmayan kurum ve kuruluşları,</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 xml:space="preserve">ç) Kanun: </w:t>
      </w:r>
      <w:proofErr w:type="gramStart"/>
      <w:r w:rsidRPr="00C45C3C">
        <w:rPr>
          <w:rFonts w:ascii="Times New Roman" w:eastAsia="Times New Roman" w:hAnsi="Times New Roman" w:cs="Times New Roman"/>
          <w:color w:val="1C283D"/>
          <w:sz w:val="24"/>
          <w:szCs w:val="24"/>
          <w:lang w:eastAsia="tr-TR"/>
        </w:rPr>
        <w:t>20/6/2012</w:t>
      </w:r>
      <w:proofErr w:type="gramEnd"/>
      <w:r w:rsidRPr="00C45C3C">
        <w:rPr>
          <w:rFonts w:ascii="Times New Roman" w:eastAsia="Times New Roman" w:hAnsi="Times New Roman" w:cs="Times New Roman"/>
          <w:color w:val="1C283D"/>
          <w:sz w:val="24"/>
          <w:szCs w:val="24"/>
          <w:lang w:eastAsia="tr-TR"/>
        </w:rPr>
        <w:t xml:space="preserve"> tarihli ve 6331 sayılı İş Sağlığı ve Güvenliği Kanununu,</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lastRenderedPageBreak/>
        <w:t>d) Kendi nam ve hesabına çalışan: Çalışan istihdam etmeksizin kendi nam ve hesabına mal ve hizmet üretimi yapan ve projenin tamamlanmasında profesyonel katkı sağlayan kişiyi,</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e) Proje: Yapı işlerinin tasarımından tamamlanmasına kadar yürütülen bütün işleri,</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f) Proje sorumlusu: İşveren tarafından görevlendirilen ve işveren adına projenin hazırlanmasından, uygulanmasından ve uygulamanın kontrolünden sorumlu gerçek veya tüzel kişiyi,</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g) Sağlık ve güvenlik koordinatörü: Projenin hazırlık ve uygulama aşamalarında, işveren veya proje sorumlusu tarafından sorumluluk verilen ve bu Yönetmeliğin 10 uncu ve 11 inci maddelerinde belirtilen sağlık ve güvenlikle ilgili görevleri yapan gerçek veya tüzel kişileri,</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proofErr w:type="gramStart"/>
      <w:r w:rsidRPr="00C45C3C">
        <w:rPr>
          <w:rFonts w:ascii="Times New Roman" w:eastAsia="Times New Roman" w:hAnsi="Times New Roman" w:cs="Times New Roman"/>
          <w:color w:val="1C283D"/>
          <w:sz w:val="24"/>
          <w:szCs w:val="24"/>
          <w:lang w:eastAsia="tr-TR"/>
        </w:rPr>
        <w:t>ğ) Sağlık ve güvenlik planı: Muhtemel risklerin değerlendirilip yapı işi süreci boyunca sağlık ve güvenlik ile ilgili alınacak tedbirlerin, organizasyon yapısının, çalışma yöntemlerinin ve bunlara ilişkin işlerin ne zaman ve kim tarafından yapılması gerektiğinin belirlendiği, aynı yapı sahasında faaliyet gösterecek farklı işverenler, alt işverenler, kendi nam ve hesabına çalışan kişiler ve farklı çalışma ekipleri arasında sağlık ve güvenliğe dair hususların koordinasyonunun sağlanması amacıyla yapı alanının tamamından sorumlu işveren veya proje sorumlusu tarafından hazırlanan veya hazırlanması sağlanan planı,</w:t>
      </w:r>
      <w:proofErr w:type="gramEnd"/>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h) Yapı alanı: Yapı işlerinin yürütüldüğü alanı,</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ı) Yapı işleri: İnşaat ve çeşitli mühendislik işlerinin yürütüldüğü, yerüstü veya yeraltında, su üstü veya su altında yapılan, Ek–1’de yer alan işler ile benzeri diğer işleri,</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proofErr w:type="gramStart"/>
      <w:r w:rsidRPr="00C45C3C">
        <w:rPr>
          <w:rFonts w:ascii="Times New Roman" w:eastAsia="Times New Roman" w:hAnsi="Times New Roman" w:cs="Times New Roman"/>
          <w:color w:val="1C283D"/>
          <w:sz w:val="24"/>
          <w:szCs w:val="24"/>
          <w:lang w:eastAsia="tr-TR"/>
        </w:rPr>
        <w:t>ifade</w:t>
      </w:r>
      <w:proofErr w:type="gramEnd"/>
      <w:r w:rsidRPr="00C45C3C">
        <w:rPr>
          <w:rFonts w:ascii="Times New Roman" w:eastAsia="Times New Roman" w:hAnsi="Times New Roman" w:cs="Times New Roman"/>
          <w:color w:val="1C283D"/>
          <w:sz w:val="24"/>
          <w:szCs w:val="24"/>
          <w:lang w:eastAsia="tr-TR"/>
        </w:rPr>
        <w:t xml:space="preserve"> eder.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 </w:t>
      </w:r>
    </w:p>
    <w:p w:rsidR="00C45C3C" w:rsidRPr="00C45C3C" w:rsidRDefault="00C45C3C" w:rsidP="00C45C3C">
      <w:pPr>
        <w:spacing w:before="100" w:beforeAutospacing="1" w:after="100" w:afterAutospacing="1" w:line="240" w:lineRule="auto"/>
        <w:ind w:firstLine="567"/>
        <w:jc w:val="center"/>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İKİNCİ BÖLÜM</w:t>
      </w:r>
    </w:p>
    <w:p w:rsidR="00C45C3C" w:rsidRPr="00C45C3C" w:rsidRDefault="00C45C3C" w:rsidP="00C45C3C">
      <w:pPr>
        <w:spacing w:before="100" w:beforeAutospacing="1" w:after="100" w:afterAutospacing="1" w:line="240" w:lineRule="auto"/>
        <w:ind w:firstLine="567"/>
        <w:jc w:val="center"/>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İşverenlerin ve Diğer Kişilerin Yükümlülükleri ve Sorumlulukları</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İşverenlerin yükümlülükleri</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MADDE 5</w:t>
      </w:r>
      <w:r w:rsidRPr="00C45C3C">
        <w:rPr>
          <w:rFonts w:ascii="Times New Roman" w:eastAsia="Times New Roman" w:hAnsi="Times New Roman" w:cs="Times New Roman"/>
          <w:color w:val="1C283D"/>
          <w:sz w:val="24"/>
          <w:szCs w:val="24"/>
          <w:lang w:eastAsia="tr-TR"/>
        </w:rPr>
        <w:t xml:space="preserve"> – (1) İşveren, yapı işlerinde, Kanunun 4 üncü maddesinde belirtilen yükümlülüklerinin yanında özellikle aşağıdaki hususları sağlar;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a) Yapı alanının düzenli tutulmasını ve yeterli temizlikte olmasını,</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 xml:space="preserve">b) Yapı alanındaki çalışma yerlerinin seçiminde; buralara ulaşımın nasıl sağlanacağının ve </w:t>
      </w:r>
      <w:proofErr w:type="gramStart"/>
      <w:r w:rsidRPr="00C45C3C">
        <w:rPr>
          <w:rFonts w:ascii="Times New Roman" w:eastAsia="Times New Roman" w:hAnsi="Times New Roman" w:cs="Times New Roman"/>
          <w:color w:val="1C283D"/>
          <w:sz w:val="24"/>
          <w:szCs w:val="24"/>
          <w:lang w:eastAsia="tr-TR"/>
        </w:rPr>
        <w:t>ekipman</w:t>
      </w:r>
      <w:proofErr w:type="gramEnd"/>
      <w:r w:rsidRPr="00C45C3C">
        <w:rPr>
          <w:rFonts w:ascii="Times New Roman" w:eastAsia="Times New Roman" w:hAnsi="Times New Roman" w:cs="Times New Roman"/>
          <w:color w:val="1C283D"/>
          <w:sz w:val="24"/>
          <w:szCs w:val="24"/>
          <w:lang w:eastAsia="tr-TR"/>
        </w:rPr>
        <w:t>, hareket ve geçişler için alan veya yolların belirlenmesini,</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c) Malzemenin kullanım ve taşıma şartlarının düzenlenmesini,</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 xml:space="preserve">ç) Tesis ve </w:t>
      </w:r>
      <w:proofErr w:type="gramStart"/>
      <w:r w:rsidRPr="00C45C3C">
        <w:rPr>
          <w:rFonts w:ascii="Times New Roman" w:eastAsia="Times New Roman" w:hAnsi="Times New Roman" w:cs="Times New Roman"/>
          <w:color w:val="1C283D"/>
          <w:sz w:val="24"/>
          <w:szCs w:val="24"/>
          <w:lang w:eastAsia="tr-TR"/>
        </w:rPr>
        <w:t>ekipmanın</w:t>
      </w:r>
      <w:proofErr w:type="gramEnd"/>
      <w:r w:rsidRPr="00C45C3C">
        <w:rPr>
          <w:rFonts w:ascii="Times New Roman" w:eastAsia="Times New Roman" w:hAnsi="Times New Roman" w:cs="Times New Roman"/>
          <w:color w:val="1C283D"/>
          <w:sz w:val="24"/>
          <w:szCs w:val="24"/>
          <w:lang w:eastAsia="tr-TR"/>
        </w:rPr>
        <w:t xml:space="preserve"> kullanılmaya başlamadan önce ve periyodik olarak teknik bakım ve kontrollerinin yapılmasını,</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lastRenderedPageBreak/>
        <w:t>d) Çeşitli malzemeler ve özellikle tehlikeli malzeme ve maddeler için uygun depolama alanları ayrılmasını ve bu alanların sınırlarının belirlenmesini,</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e) Tehlikeli malzemelerin kullanımı ile uzaklaştırılma koşullarının düzenlenmesini,</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f) Atık ve artıkların depolanmasını, atılmasını veya uzaklaştırılmasını,</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g) Çeşitli işler veya işin aşamaları için öngörülen sürelerin yapı alanındaki işin durumuna göre yeniden belirlenmesini,</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ğ) Alt işverenler ve kendi nam ve hesabına çalışanlar arasında işbirliğini,</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h)Yapı alanındaki veya yakınındaki endüstriyel faaliyetler ile etkileşimin dikkate alınmasını,</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 xml:space="preserve">ı) </w:t>
      </w:r>
      <w:proofErr w:type="gramStart"/>
      <w:r w:rsidRPr="00C45C3C">
        <w:rPr>
          <w:rFonts w:ascii="Times New Roman" w:eastAsia="Times New Roman" w:hAnsi="Times New Roman" w:cs="Times New Roman"/>
          <w:color w:val="1C283D"/>
          <w:sz w:val="24"/>
          <w:szCs w:val="24"/>
          <w:lang w:eastAsia="tr-TR"/>
        </w:rPr>
        <w:t>2/7/2013</w:t>
      </w:r>
      <w:proofErr w:type="gramEnd"/>
      <w:r w:rsidRPr="00C45C3C">
        <w:rPr>
          <w:rFonts w:ascii="Times New Roman" w:eastAsia="Times New Roman" w:hAnsi="Times New Roman" w:cs="Times New Roman"/>
          <w:color w:val="1C283D"/>
          <w:sz w:val="24"/>
          <w:szCs w:val="24"/>
          <w:lang w:eastAsia="tr-TR"/>
        </w:rPr>
        <w:t xml:space="preserve"> tarihli ve 28695 sayılı Resmî Gazete’de yayımlanan Kişisel Koruyucu Donanımların İşyerlerinde Kullanılması Hakkında Yönetmeliğe ve uyumlaştırılmış ulusal standartlara uygun kişisel koruyucu donanımların bulundurulmasını ve çalışanlar tarafından kullanılmasını.</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(2) Yapı alanında uygun sağlık ve güvenlik şartlarının devamının sağlanması için, işveren ve alt işverenler;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a) Özellikle birinci fıkranın uygulanmasında Ek-4’te belirtilen asgari şartları dikkate alarak uygun tedbirleri alırlar.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b) Sağlık ve güvenlikle ilgili konularda sağlık ve güvenlik koordinatörlerinin uyarı, tespit ve talimatlarını dikkate alırlar.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(3) İnşaatta yapılan çalışmalara bizzat katılmaları halinde işveren ve alt işverenler, yapı alanındaki uygun sağlık ve güvenlik şartlarının sürdürülmesi için, sağlık ve güvenlik koordinatörlerinin sağlık ve güvenlikle ilgili konularda görüş ve önerilerini dikkate alır. İşveren ve alt işverenler;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a) Kanunun 19 uncu maddesine,</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 xml:space="preserve">b) </w:t>
      </w:r>
      <w:proofErr w:type="gramStart"/>
      <w:r w:rsidRPr="00C45C3C">
        <w:rPr>
          <w:rFonts w:ascii="Times New Roman" w:eastAsia="Times New Roman" w:hAnsi="Times New Roman" w:cs="Times New Roman"/>
          <w:color w:val="1C283D"/>
          <w:sz w:val="24"/>
          <w:szCs w:val="24"/>
          <w:lang w:eastAsia="tr-TR"/>
        </w:rPr>
        <w:t>25/4/2013</w:t>
      </w:r>
      <w:proofErr w:type="gramEnd"/>
      <w:r w:rsidRPr="00C45C3C">
        <w:rPr>
          <w:rFonts w:ascii="Times New Roman" w:eastAsia="Times New Roman" w:hAnsi="Times New Roman" w:cs="Times New Roman"/>
          <w:color w:val="1C283D"/>
          <w:sz w:val="24"/>
          <w:szCs w:val="24"/>
          <w:lang w:eastAsia="tr-TR"/>
        </w:rPr>
        <w:t xml:space="preserve"> tarihli ve 28628 sayılı Resmî Gazete’de yayımlanan İş Ekipmanlarının Kullanımında Sağlık ve Güvenlik Şartları Yönetmeliğinin 6 ncı maddesi ile aynı Yönetmeliğin eklerinde belirtilen ilgili hükümlere,</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c) Kişisel Koruyucu Donanımların İşyerlerinde Kullanılması Hakkında Yönetmeliğin 5 inci maddesi, 6 ncı maddesinin birinci fıkrasının (a), (b), (c), (ç) ve (ğ) bentleri ile 7 nci maddesine,</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proofErr w:type="gramStart"/>
      <w:r w:rsidRPr="00C45C3C">
        <w:rPr>
          <w:rFonts w:ascii="Times New Roman" w:eastAsia="Times New Roman" w:hAnsi="Times New Roman" w:cs="Times New Roman"/>
          <w:color w:val="1C283D"/>
          <w:sz w:val="24"/>
          <w:szCs w:val="24"/>
          <w:lang w:eastAsia="tr-TR"/>
        </w:rPr>
        <w:t>uygun</w:t>
      </w:r>
      <w:proofErr w:type="gramEnd"/>
      <w:r w:rsidRPr="00C45C3C">
        <w:rPr>
          <w:rFonts w:ascii="Times New Roman" w:eastAsia="Times New Roman" w:hAnsi="Times New Roman" w:cs="Times New Roman"/>
          <w:color w:val="1C283D"/>
          <w:sz w:val="24"/>
          <w:szCs w:val="24"/>
          <w:lang w:eastAsia="tr-TR"/>
        </w:rPr>
        <w:t xml:space="preserve"> olarak hareket etmek zorundadır.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Proje sorumlusu ve işverenlerin sorumlulukları</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lastRenderedPageBreak/>
        <w:t>MADDE 6</w:t>
      </w:r>
      <w:r w:rsidRPr="00C45C3C">
        <w:rPr>
          <w:rFonts w:ascii="Times New Roman" w:eastAsia="Times New Roman" w:hAnsi="Times New Roman" w:cs="Times New Roman"/>
          <w:color w:val="1C283D"/>
          <w:sz w:val="24"/>
          <w:szCs w:val="24"/>
          <w:lang w:eastAsia="tr-TR"/>
        </w:rPr>
        <w:t xml:space="preserve"> – (1) İşveren, bu Yönetmelikte belirtilen yükümlülükleri bizzat yerine getirebileceği gibi, kendi adına hareket etmek üzere, gerekli fenni yeterliliğe sahip olan bir veya daha fazla proje sorumlusu tayin edebilir.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(2) İş sağlığı ve güvenliği konularında, bir veya birden fazla sağlık ve güvenlik koordinatörü görevlendirilmesi proje sorumlusunun veya işverenin sorumluluklarını ortadan kaldırmaz.</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(3) Bu Yönetmeliğe göre sağlık ve güvenlik koordinatörleri atanmış olması ve sağlık ve güvenlik koordinatörlerinin kendi görevlerini yapmaları, alt işverenlerin sorumluluğunu etkilemez.</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Diğer kişilerin yükümlülükleri</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MADDE 7</w:t>
      </w:r>
      <w:r w:rsidRPr="00C45C3C">
        <w:rPr>
          <w:rFonts w:ascii="Times New Roman" w:eastAsia="Times New Roman" w:hAnsi="Times New Roman" w:cs="Times New Roman"/>
          <w:color w:val="1C283D"/>
          <w:sz w:val="24"/>
          <w:szCs w:val="24"/>
          <w:lang w:eastAsia="tr-TR"/>
        </w:rPr>
        <w:t xml:space="preserve"> – (1) Yapı alanındaki uygun sağlık ve güvenlik şartlarının sürdürülmesi için kendi nam ve hesabına çalışanlar, sağlık ve güvenlik koordinatörlerinin uyarı ve talimatlarını dikkate alır. Kendi nam ve hesabına çalışanlar;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a) Kanunun 19 uncu maddesi ve 23 üncü maddesinin birinci fıkrası ile bu Yönetmeliğin 5 inci maddesinin birinci fıkrası ve Ek-4’e,</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b) İş Ekipmanlarının Kullanımında Sağlık ve Güvenlik Şartları Yönetmeliğinin 6 ncı maddesi ile aynı Yönetmeliğin eklerinde belirtilen ilgili hükümlere,</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c) Kişisel Koruyucu Donanımların İşyerlerinde Kullanılması Hakkında Yönetmeliğin 5 inci maddesi, 6 ncı maddesinin birinci fıkrasının (a), (ç) ve (ğ) bentleri ile 7 nci maddesine,</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proofErr w:type="gramStart"/>
      <w:r w:rsidRPr="00C45C3C">
        <w:rPr>
          <w:rFonts w:ascii="Times New Roman" w:eastAsia="Times New Roman" w:hAnsi="Times New Roman" w:cs="Times New Roman"/>
          <w:color w:val="1C283D"/>
          <w:sz w:val="24"/>
          <w:szCs w:val="24"/>
          <w:lang w:eastAsia="tr-TR"/>
        </w:rPr>
        <w:t>uygun</w:t>
      </w:r>
      <w:proofErr w:type="gramEnd"/>
      <w:r w:rsidRPr="00C45C3C">
        <w:rPr>
          <w:rFonts w:ascii="Times New Roman" w:eastAsia="Times New Roman" w:hAnsi="Times New Roman" w:cs="Times New Roman"/>
          <w:color w:val="1C283D"/>
          <w:sz w:val="24"/>
          <w:szCs w:val="24"/>
          <w:lang w:eastAsia="tr-TR"/>
        </w:rPr>
        <w:t xml:space="preserve"> olarak hareket etmek zorundadır.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(2) Birinci fıkra kapsamında belirtilen yükümlülüklerin yerine getirilmesinin izlenmesinden ve denetlenmesinden işveren sorumludur.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 </w:t>
      </w:r>
    </w:p>
    <w:p w:rsidR="00C45C3C" w:rsidRPr="00C45C3C" w:rsidRDefault="00C45C3C" w:rsidP="00C45C3C">
      <w:pPr>
        <w:spacing w:before="100" w:beforeAutospacing="1" w:after="100" w:afterAutospacing="1" w:line="240" w:lineRule="auto"/>
        <w:ind w:firstLine="567"/>
        <w:jc w:val="center"/>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ÜÇÜNCÜ BÖLÜM</w:t>
      </w:r>
    </w:p>
    <w:p w:rsidR="00C45C3C" w:rsidRPr="00C45C3C" w:rsidRDefault="00C45C3C" w:rsidP="00C45C3C">
      <w:pPr>
        <w:spacing w:before="100" w:beforeAutospacing="1" w:after="100" w:afterAutospacing="1" w:line="240" w:lineRule="auto"/>
        <w:ind w:firstLine="567"/>
        <w:jc w:val="center"/>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Genel Hükümler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Sağlık ve güvenlik koordinatörlerinin görevlendirilmesi, sağlık ve güvenlik planı ve bildirim</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MADDE 8</w:t>
      </w:r>
      <w:r w:rsidRPr="00C45C3C">
        <w:rPr>
          <w:rFonts w:ascii="Times New Roman" w:eastAsia="Times New Roman" w:hAnsi="Times New Roman" w:cs="Times New Roman"/>
          <w:color w:val="1C283D"/>
          <w:sz w:val="24"/>
          <w:szCs w:val="24"/>
          <w:lang w:eastAsia="tr-TR"/>
        </w:rPr>
        <w:t xml:space="preserve"> – (1) Aynı yapı alanında birden fazla işveren veya alt işverenin bulunması durumunda, işveren veya proje sorumlusu, sağlık ve güvenlik konularında bir veya daha fazla sağlık ve güvenlik koordinatörü görevlendirir.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(2) İşveren veya proje sorumlusu, yapı işine başlamadan önce projenin hazırlık aşamasında, sağlık ve güvenlik planını hazırlar veya hazırlanmasını sağlar.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lastRenderedPageBreak/>
        <w:t>(3) Yapı işinde dördüncü fıkrada belirtilen bildirim gerektiren işler haricinde ve Ek-2’deki listede belirtilen riskleri içeren çalışmaların bulunmaması halinde sağlık ve güvenlik koordinatörü görevlendirilmeyebilir.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(4) İşveren veya proje sorumlusu;</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1) Yapı işinin 30 işgününden fazla süreceği ve devamlı olarak 20’den fazla çalışan istihdam edileceği,</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2) İşin büyüklüğü 500 yevmiyeden fazla çalışma gerektireceği,</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proofErr w:type="gramStart"/>
      <w:r w:rsidRPr="00C45C3C">
        <w:rPr>
          <w:rFonts w:ascii="Times New Roman" w:eastAsia="Times New Roman" w:hAnsi="Times New Roman" w:cs="Times New Roman"/>
          <w:color w:val="1C283D"/>
          <w:sz w:val="24"/>
          <w:szCs w:val="24"/>
          <w:lang w:eastAsia="tr-TR"/>
        </w:rPr>
        <w:t>durumlarda</w:t>
      </w:r>
      <w:proofErr w:type="gramEnd"/>
      <w:r w:rsidRPr="00C45C3C">
        <w:rPr>
          <w:rFonts w:ascii="Times New Roman" w:eastAsia="Times New Roman" w:hAnsi="Times New Roman" w:cs="Times New Roman"/>
          <w:color w:val="1C283D"/>
          <w:sz w:val="24"/>
          <w:szCs w:val="24"/>
          <w:lang w:eastAsia="tr-TR"/>
        </w:rPr>
        <w:t xml:space="preserve"> yapı işine başlamadan önce Ek-3’te belirtilen bilgileri içeren bildirimi, Bakanlığın ilgili çalışma ve iş kurumu il müdürlüğüne vermekle yükümlüdür.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(5) Bu bildirimde belirtilen bilgilerin yer aldığı levha, açıkça görünecek şekilde yapı alanının uygun bir yerine konulur. Gerektiğinde bu bilgiler güncellenir.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Proje hazırlık aşamasında genel prensipler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MADDE 9</w:t>
      </w:r>
      <w:r w:rsidRPr="00C45C3C">
        <w:rPr>
          <w:rFonts w:ascii="Times New Roman" w:eastAsia="Times New Roman" w:hAnsi="Times New Roman" w:cs="Times New Roman"/>
          <w:color w:val="1C283D"/>
          <w:sz w:val="24"/>
          <w:szCs w:val="24"/>
          <w:lang w:eastAsia="tr-TR"/>
        </w:rPr>
        <w:t xml:space="preserve"> – (1) İşveren veya proje sorumlusu, projenin tasarımının yapılması ve hazırlanmasının çeşitli aşamalarında, özellikle de aşağıda belirtilen durumlarda,</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Kanunun 5 inci maddesinde belirtilen risklerden korunma ilkelerini göz önünde bulundurur: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a) Yapı işinin, aynı anda veya birbiri ardına gerçekleşen farklı unsur ve aşamalarını planlamak amacıyla mimari, teknik ve organizasyonel konulara ilişkin karar alırken,</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 xml:space="preserve">b) İşin ya da iş aşamalarının tamamlanması için ilgili meslek disiplinindeki </w:t>
      </w:r>
      <w:proofErr w:type="gramStart"/>
      <w:r w:rsidRPr="00C45C3C">
        <w:rPr>
          <w:rFonts w:ascii="Times New Roman" w:eastAsia="Times New Roman" w:hAnsi="Times New Roman" w:cs="Times New Roman"/>
          <w:color w:val="1C283D"/>
          <w:sz w:val="24"/>
          <w:szCs w:val="24"/>
          <w:lang w:eastAsia="tr-TR"/>
        </w:rPr>
        <w:t>kriterler</w:t>
      </w:r>
      <w:proofErr w:type="gramEnd"/>
      <w:r w:rsidRPr="00C45C3C">
        <w:rPr>
          <w:rFonts w:ascii="Times New Roman" w:eastAsia="Times New Roman" w:hAnsi="Times New Roman" w:cs="Times New Roman"/>
          <w:color w:val="1C283D"/>
          <w:sz w:val="24"/>
          <w:szCs w:val="24"/>
          <w:lang w:eastAsia="tr-TR"/>
        </w:rPr>
        <w:t xml:space="preserve"> de dikkate alınarak gereken süreyi hesaplarken.</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(2) Birinci fıkranın (b) bendine göre süre hesaplanırken, gerekli hallerde sağlık ve güvenlik planları ile sağlık ve güvenlik dosyaları da dikkate alınır.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Sağlık ve güvenlik koordinatörlerinin proje hazırlık aşamasındaki görevleri</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MADDE 10</w:t>
      </w:r>
      <w:r w:rsidRPr="00C45C3C">
        <w:rPr>
          <w:rFonts w:ascii="Times New Roman" w:eastAsia="Times New Roman" w:hAnsi="Times New Roman" w:cs="Times New Roman"/>
          <w:color w:val="1C283D"/>
          <w:sz w:val="24"/>
          <w:szCs w:val="24"/>
          <w:lang w:eastAsia="tr-TR"/>
        </w:rPr>
        <w:t xml:space="preserve"> – (1) Sağlık ve güvenlik koordinatörleri proje hazırlık aşamasında;</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a) Bu Yönetmeliğin 9 uncu maddesindeki yükümlülüklerin yerine getirilmesini koordine eder.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b) Sağlık ve güvenlik planını hazırlar veya hazırlanmasını sağlar. Yapı alanında Ek-2’de belirtilen işler yapılıyorsa, bu işlerle ilgili özel tedbirlerin planda yer almasını sağlar.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c) Proje süresince, birbirini takip eden veya daha sonra yapılacak işler sırasında dikkate alınmak üzere sağlık ve güvenlik bilgilerini içeren sağlık ve güvenlik dosyası hazırlar. Aynı dosyanın proje tamamlandıktan sonra temizlik, bakım, tadilat, yenileme, yıkım işleri gibi her türlü yapı işinin güvenli bir şekilde yerine getirilmesi için ihtiyaç duyulan bilgileri de içermesi sağlanır.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lastRenderedPageBreak/>
        <w:t>Sağlık ve güvenlik koordinatörlerinin proje uygulama aşamasındaki görevleri</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MADDE 11</w:t>
      </w:r>
      <w:r w:rsidRPr="00C45C3C">
        <w:rPr>
          <w:rFonts w:ascii="Times New Roman" w:eastAsia="Times New Roman" w:hAnsi="Times New Roman" w:cs="Times New Roman"/>
          <w:color w:val="1C283D"/>
          <w:sz w:val="24"/>
          <w:szCs w:val="24"/>
          <w:lang w:eastAsia="tr-TR"/>
        </w:rPr>
        <w:t xml:space="preserve"> – (1) Sağlık ve güvenlik koordinatörleri, proje uygulama aşamasında;</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a) Aşağıdaki durumlarda Kanunun 5 inci maddesinde belirtilen risklerden korunma ilkelerinin uygulanmasını koordine eder;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1) Aynı anda veya birbiri ardına yapılacak iş ve iş aşamalarının belirlendiği iş programlarının oluşturulması için teknik ve organizasyona yönelik kararların alınmasında,</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 xml:space="preserve">2) İşin ya da iş aşamalarının tamamlanması için ilgili meslek disiplinindeki </w:t>
      </w:r>
      <w:proofErr w:type="gramStart"/>
      <w:r w:rsidRPr="00C45C3C">
        <w:rPr>
          <w:rFonts w:ascii="Times New Roman" w:eastAsia="Times New Roman" w:hAnsi="Times New Roman" w:cs="Times New Roman"/>
          <w:color w:val="1C283D"/>
          <w:sz w:val="24"/>
          <w:szCs w:val="24"/>
          <w:lang w:eastAsia="tr-TR"/>
        </w:rPr>
        <w:t>kriterler</w:t>
      </w:r>
      <w:proofErr w:type="gramEnd"/>
      <w:r w:rsidRPr="00C45C3C">
        <w:rPr>
          <w:rFonts w:ascii="Times New Roman" w:eastAsia="Times New Roman" w:hAnsi="Times New Roman" w:cs="Times New Roman"/>
          <w:color w:val="1C283D"/>
          <w:sz w:val="24"/>
          <w:szCs w:val="24"/>
          <w:lang w:eastAsia="tr-TR"/>
        </w:rPr>
        <w:t xml:space="preserve"> de dikkate alınarak yapılacak süre hesabında.</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b) İşverenlerin gerekli tedbirleri uygulamasını ve gerektiğinde çalışanların ve kendi nam ve hesabına çalışanların korunmasını, 5 inci maddenin birinci fıkrasında belirtilen prensiplerin istikrarlı bir şekilde uygulanmasını, 10 uncu maddenin birinci fıkrasının (b) bendinde belirtilen sağlık ve güvenlik planının yapılmasının gerektiği durumlarda bu planın uygulanmasını koordine eder.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c) Yapılan işteki ilerlemeleri ve meydana gelen değişiklikleri dikkate alarak 10 uncu maddenin birinci fıkrasının (b) bendindeki sağlık ve güvenlik planında ve aynı fıkranın (c) bendine göre hazırlanan sağlık ve güvenlik dosyasında gerekli düzenlemeleri yapar veya yapılmasını sağlar.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proofErr w:type="gramStart"/>
      <w:r w:rsidRPr="00C45C3C">
        <w:rPr>
          <w:rFonts w:ascii="Times New Roman" w:eastAsia="Times New Roman" w:hAnsi="Times New Roman" w:cs="Times New Roman"/>
          <w:color w:val="1C283D"/>
          <w:sz w:val="24"/>
          <w:szCs w:val="24"/>
          <w:lang w:eastAsia="tr-TR"/>
        </w:rPr>
        <w:t>ç) Aynı yapı alanında, işe sonradan katılanlarda dâhil olmak üzere, işveren veya alt işverenler arasında organizasyonu sağlar, iş kazaları ve meslek hastalıklarından çalışanları korumak üzere işverenlerce yapılan çalışmaları koordine eder, Kanunun 23 üncü maddesinin birinci fıkrasında belirtilen işverenler arası bilgi alış verişinin sağlanmasına katkıda bulunur ve gerekli hallerde kendi nam ve hesabına çalışan kişilerin de bu çalışmalarda yer almasını sağlar.</w:t>
      </w:r>
      <w:proofErr w:type="gramEnd"/>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d) Yapı işlerinde güvenli bir şekilde çalışılmasını sağlamak üzere yapılması gerekli kontrolleri koordine eder.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e) İzin verilen kişiler dışındakilerin yapı alanına girmesini önlemek üzere gerekli düzenlemeleri yapar.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Çalışanların bilgilendirilmesi</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MADDE 12</w:t>
      </w:r>
      <w:r w:rsidRPr="00C45C3C">
        <w:rPr>
          <w:rFonts w:ascii="Times New Roman" w:eastAsia="Times New Roman" w:hAnsi="Times New Roman" w:cs="Times New Roman"/>
          <w:color w:val="1C283D"/>
          <w:sz w:val="24"/>
          <w:szCs w:val="24"/>
          <w:lang w:eastAsia="tr-TR"/>
        </w:rPr>
        <w:t xml:space="preserve"> – (1) Yapı işlerinde;</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a) Kanunun 16 ncı maddesinde belirtilen hususlarla birlikte çalışanlar veya çalışan temsilcileri, yapı alanında sağlık ve güvenlik ile ilgili alınan tedbirler hakkında bilgilendirilir.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b) Verilen bilgilerin kolay ve anlaşılır olması sağlanır.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 xml:space="preserve">(2) İş </w:t>
      </w:r>
      <w:proofErr w:type="gramStart"/>
      <w:r w:rsidRPr="00C45C3C">
        <w:rPr>
          <w:rFonts w:ascii="Times New Roman" w:eastAsia="Times New Roman" w:hAnsi="Times New Roman" w:cs="Times New Roman"/>
          <w:color w:val="1C283D"/>
          <w:sz w:val="24"/>
          <w:szCs w:val="24"/>
          <w:lang w:eastAsia="tr-TR"/>
        </w:rPr>
        <w:t>ekipmanlarının</w:t>
      </w:r>
      <w:proofErr w:type="gramEnd"/>
      <w:r w:rsidRPr="00C45C3C">
        <w:rPr>
          <w:rFonts w:ascii="Times New Roman" w:eastAsia="Times New Roman" w:hAnsi="Times New Roman" w:cs="Times New Roman"/>
          <w:color w:val="1C283D"/>
          <w:sz w:val="24"/>
          <w:szCs w:val="24"/>
          <w:lang w:eastAsia="tr-TR"/>
        </w:rPr>
        <w:t xml:space="preserve"> kullanım talimatı çalışanlar tarafından rahatlıkla okunabilecek bir yere asılır.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Çalışanların görüşlerinin alınması ve katılımlarının sağlanması</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lastRenderedPageBreak/>
        <w:t>MADDE 13</w:t>
      </w:r>
      <w:r w:rsidRPr="00C45C3C">
        <w:rPr>
          <w:rFonts w:ascii="Times New Roman" w:eastAsia="Times New Roman" w:hAnsi="Times New Roman" w:cs="Times New Roman"/>
          <w:color w:val="1C283D"/>
          <w:sz w:val="24"/>
          <w:szCs w:val="24"/>
          <w:lang w:eastAsia="tr-TR"/>
        </w:rPr>
        <w:t xml:space="preserve"> – (1) Yapı alanının büyüklüğü ve riskin derecesi göz önünde bulundurularak, işyerinde yapılan çalışmalarda çalışanlar ve temsilcilerinin arasındaki koordinasyon sağlanarak, Kanunun 18 inci maddesinde belirtilen hususlar doğrultusunda, bu Yönetmeliğin 5 inci ve 11 inci maddelerine göre, çalışanların veya çalışan temsilcilerinin görüşleri alınıp katılımları sağlanır.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 </w:t>
      </w:r>
    </w:p>
    <w:p w:rsidR="00C45C3C" w:rsidRPr="00C45C3C" w:rsidRDefault="00C45C3C" w:rsidP="00C45C3C">
      <w:pPr>
        <w:spacing w:before="100" w:beforeAutospacing="1" w:after="100" w:afterAutospacing="1" w:line="240" w:lineRule="auto"/>
        <w:ind w:firstLine="567"/>
        <w:jc w:val="center"/>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DÖRDÜNCÜ BÖLÜM</w:t>
      </w:r>
    </w:p>
    <w:p w:rsidR="00C45C3C" w:rsidRPr="00C45C3C" w:rsidRDefault="00C45C3C" w:rsidP="00C45C3C">
      <w:pPr>
        <w:spacing w:before="100" w:beforeAutospacing="1" w:after="100" w:afterAutospacing="1" w:line="240" w:lineRule="auto"/>
        <w:ind w:firstLine="567"/>
        <w:jc w:val="center"/>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Çeşitli ve Son Hükümler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 xml:space="preserve">Kullanılan makine, araç, </w:t>
      </w:r>
      <w:proofErr w:type="gramStart"/>
      <w:r w:rsidRPr="00C45C3C">
        <w:rPr>
          <w:rFonts w:ascii="Times New Roman" w:eastAsia="Times New Roman" w:hAnsi="Times New Roman" w:cs="Times New Roman"/>
          <w:b/>
          <w:bCs/>
          <w:color w:val="1C283D"/>
          <w:sz w:val="24"/>
          <w:szCs w:val="24"/>
          <w:lang w:eastAsia="tr-TR"/>
        </w:rPr>
        <w:t>ekipman</w:t>
      </w:r>
      <w:proofErr w:type="gramEnd"/>
      <w:r w:rsidRPr="00C45C3C">
        <w:rPr>
          <w:rFonts w:ascii="Times New Roman" w:eastAsia="Times New Roman" w:hAnsi="Times New Roman" w:cs="Times New Roman"/>
          <w:b/>
          <w:bCs/>
          <w:color w:val="1C283D"/>
          <w:sz w:val="24"/>
          <w:szCs w:val="24"/>
          <w:lang w:eastAsia="tr-TR"/>
        </w:rPr>
        <w:t>, malzeme ve çalışma yöntemleri</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 xml:space="preserve">MADDE 14 </w:t>
      </w:r>
      <w:r w:rsidRPr="00C45C3C">
        <w:rPr>
          <w:rFonts w:ascii="Times New Roman" w:eastAsia="Times New Roman" w:hAnsi="Times New Roman" w:cs="Times New Roman"/>
          <w:color w:val="1C283D"/>
          <w:sz w:val="24"/>
          <w:szCs w:val="24"/>
          <w:lang w:eastAsia="tr-TR"/>
        </w:rPr>
        <w:t xml:space="preserve">– (1) İşveren, yapı işlerinin yapıldığı işyerlerinde kullanılan makine, araç, </w:t>
      </w:r>
      <w:proofErr w:type="gramStart"/>
      <w:r w:rsidRPr="00C45C3C">
        <w:rPr>
          <w:rFonts w:ascii="Times New Roman" w:eastAsia="Times New Roman" w:hAnsi="Times New Roman" w:cs="Times New Roman"/>
          <w:color w:val="1C283D"/>
          <w:sz w:val="24"/>
          <w:szCs w:val="24"/>
          <w:lang w:eastAsia="tr-TR"/>
        </w:rPr>
        <w:t>ekipman</w:t>
      </w:r>
      <w:proofErr w:type="gramEnd"/>
      <w:r w:rsidRPr="00C45C3C">
        <w:rPr>
          <w:rFonts w:ascii="Times New Roman" w:eastAsia="Times New Roman" w:hAnsi="Times New Roman" w:cs="Times New Roman"/>
          <w:color w:val="1C283D"/>
          <w:sz w:val="24"/>
          <w:szCs w:val="24"/>
          <w:lang w:eastAsia="tr-TR"/>
        </w:rPr>
        <w:t>, malzeme ve çalışma yöntemlerinin ilgili teknik mevzuata ve iş sağlığı ve güvenliği yönünden kabul görmüş, uyumlaştırılmış ulusal veya uluslararası standartlara uygun olmasını sağlar.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 xml:space="preserve">(2) İşveren, mekanik ve elektrikli ekipmanın seçimi, kurulması, uygun yerlere yerleştirilmesi, hizmete alınması, işletilmesi ve bakımında, çalışanların sağlık ve güvenliği için, bu Yönetmelik hükümleri ile </w:t>
      </w:r>
      <w:proofErr w:type="gramStart"/>
      <w:r w:rsidRPr="00C45C3C">
        <w:rPr>
          <w:rFonts w:ascii="Times New Roman" w:eastAsia="Times New Roman" w:hAnsi="Times New Roman" w:cs="Times New Roman"/>
          <w:color w:val="1C283D"/>
          <w:sz w:val="24"/>
          <w:szCs w:val="24"/>
          <w:lang w:eastAsia="tr-TR"/>
        </w:rPr>
        <w:t>3/3/2009</w:t>
      </w:r>
      <w:proofErr w:type="gramEnd"/>
      <w:r w:rsidRPr="00C45C3C">
        <w:rPr>
          <w:rFonts w:ascii="Times New Roman" w:eastAsia="Times New Roman" w:hAnsi="Times New Roman" w:cs="Times New Roman"/>
          <w:color w:val="1C283D"/>
          <w:sz w:val="24"/>
          <w:szCs w:val="24"/>
          <w:lang w:eastAsia="tr-TR"/>
        </w:rPr>
        <w:t xml:space="preserve"> tarihli ve 27158 sayılı Resmî Gazete’de yayımlanan Makina Emniyeti Yönetmeliği (2006/42/AT) ile İş Ekipmanlarının Kullanımında Sağlık ve Güvenlik Şartları Yönetmeliği hükümlerini dikkate alır.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Yürürlükten kaldırılan yönetmelik</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 xml:space="preserve">MADDE 15 </w:t>
      </w:r>
      <w:r w:rsidRPr="00C45C3C">
        <w:rPr>
          <w:rFonts w:ascii="Times New Roman" w:eastAsia="Times New Roman" w:hAnsi="Times New Roman" w:cs="Times New Roman"/>
          <w:color w:val="1C283D"/>
          <w:sz w:val="24"/>
          <w:szCs w:val="24"/>
          <w:lang w:eastAsia="tr-TR"/>
        </w:rPr>
        <w:t xml:space="preserve">– (1) </w:t>
      </w:r>
      <w:proofErr w:type="gramStart"/>
      <w:r w:rsidRPr="00C45C3C">
        <w:rPr>
          <w:rFonts w:ascii="Times New Roman" w:eastAsia="Times New Roman" w:hAnsi="Times New Roman" w:cs="Times New Roman"/>
          <w:color w:val="1C283D"/>
          <w:sz w:val="24"/>
          <w:szCs w:val="24"/>
          <w:lang w:eastAsia="tr-TR"/>
        </w:rPr>
        <w:t>23/12/2003</w:t>
      </w:r>
      <w:proofErr w:type="gramEnd"/>
      <w:r w:rsidRPr="00C45C3C">
        <w:rPr>
          <w:rFonts w:ascii="Times New Roman" w:eastAsia="Times New Roman" w:hAnsi="Times New Roman" w:cs="Times New Roman"/>
          <w:color w:val="1C283D"/>
          <w:sz w:val="24"/>
          <w:szCs w:val="24"/>
          <w:lang w:eastAsia="tr-TR"/>
        </w:rPr>
        <w:t xml:space="preserve"> tarihli ve 25325 sayılı Resmî Gazete’de yayımlanan Yapı İşlerinde Sağlık ve Güvenlik Yönetmeliği yürürlükten kaldırılmıştır.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Sağlık ve güvenlik planlarının geçerliliği</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GEÇİCİ MADDE 1</w:t>
      </w:r>
      <w:r w:rsidRPr="00C45C3C">
        <w:rPr>
          <w:rFonts w:ascii="Times New Roman" w:eastAsia="Times New Roman" w:hAnsi="Times New Roman" w:cs="Times New Roman"/>
          <w:color w:val="1C283D"/>
          <w:sz w:val="24"/>
          <w:szCs w:val="24"/>
          <w:lang w:eastAsia="tr-TR"/>
        </w:rPr>
        <w:t xml:space="preserve"> – (1) Bu Yönetmeliğin yayımı tarihinden önce hazırlanan sağlık ve güvenlik planları </w:t>
      </w:r>
      <w:proofErr w:type="gramStart"/>
      <w:r w:rsidRPr="00C45C3C">
        <w:rPr>
          <w:rFonts w:ascii="Times New Roman" w:eastAsia="Times New Roman" w:hAnsi="Times New Roman" w:cs="Times New Roman"/>
          <w:color w:val="1C283D"/>
          <w:sz w:val="24"/>
          <w:szCs w:val="24"/>
          <w:lang w:eastAsia="tr-TR"/>
        </w:rPr>
        <w:t>1/6/2014</w:t>
      </w:r>
      <w:proofErr w:type="gramEnd"/>
      <w:r w:rsidRPr="00C45C3C">
        <w:rPr>
          <w:rFonts w:ascii="Times New Roman" w:eastAsia="Times New Roman" w:hAnsi="Times New Roman" w:cs="Times New Roman"/>
          <w:color w:val="1C283D"/>
          <w:sz w:val="24"/>
          <w:szCs w:val="24"/>
          <w:lang w:eastAsia="tr-TR"/>
        </w:rPr>
        <w:t xml:space="preserve"> tarihine kadar bu Yönetmelik hükümlerine uygun hale getirilir.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Yürürlük</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MADDE 16</w:t>
      </w:r>
      <w:r w:rsidRPr="00C45C3C">
        <w:rPr>
          <w:rFonts w:ascii="Times New Roman" w:eastAsia="Times New Roman" w:hAnsi="Times New Roman" w:cs="Times New Roman"/>
          <w:color w:val="1C283D"/>
          <w:sz w:val="24"/>
          <w:szCs w:val="24"/>
          <w:lang w:eastAsia="tr-TR"/>
        </w:rPr>
        <w:t xml:space="preserve"> – (1) Bu Yönetmelik yayımı tarihinde yürürlüğe girer.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Yürütme</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MADDE 17</w:t>
      </w:r>
      <w:r w:rsidRPr="00C45C3C">
        <w:rPr>
          <w:rFonts w:ascii="Times New Roman" w:eastAsia="Times New Roman" w:hAnsi="Times New Roman" w:cs="Times New Roman"/>
          <w:color w:val="1C283D"/>
          <w:sz w:val="24"/>
          <w:szCs w:val="24"/>
          <w:lang w:eastAsia="tr-TR"/>
        </w:rPr>
        <w:t xml:space="preserve"> – (1) Bu Yönetmelik hükümlerini Çalışma ve Sosyal Güvenlik Bakanı yürütür.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 </w:t>
      </w:r>
    </w:p>
    <w:p w:rsidR="00C45C3C" w:rsidRPr="00C45C3C" w:rsidRDefault="00C45C3C" w:rsidP="00C45C3C">
      <w:pPr>
        <w:spacing w:after="0" w:line="300" w:lineRule="atLeast"/>
        <w:jc w:val="right"/>
        <w:rPr>
          <w:rFonts w:ascii="Calibri" w:eastAsia="Times New Roman" w:hAnsi="Calibri" w:cs="Times New Roman"/>
          <w:b/>
          <w:bCs/>
          <w:color w:val="808080"/>
          <w:lang w:eastAsia="tr-TR"/>
        </w:rPr>
      </w:pPr>
      <w:r w:rsidRPr="00C45C3C">
        <w:rPr>
          <w:rFonts w:ascii="Calibri" w:eastAsia="Times New Roman" w:hAnsi="Calibri" w:cs="Times New Roman"/>
          <w:b/>
          <w:bCs/>
          <w:color w:val="808080"/>
          <w:lang w:eastAsia="tr-TR"/>
        </w:rPr>
        <w:t>Sayfa 1</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Calibri" w:eastAsia="Times New Roman" w:hAnsi="Calibri" w:cs="Times New Roman"/>
          <w:color w:val="1C283D"/>
          <w:lang w:eastAsia="tr-TR"/>
        </w:rPr>
        <w:br w:type="page"/>
      </w:r>
      <w:r w:rsidRPr="00C45C3C">
        <w:rPr>
          <w:rFonts w:ascii="Times New Roman" w:eastAsia="Times New Roman" w:hAnsi="Times New Roman" w:cs="Times New Roman"/>
          <w:color w:val="1C283D"/>
          <w:sz w:val="24"/>
          <w:szCs w:val="24"/>
          <w:lang w:eastAsia="tr-TR"/>
        </w:rPr>
        <w:lastRenderedPageBreak/>
        <w:t> </w:t>
      </w:r>
    </w:p>
    <w:p w:rsidR="00C45C3C" w:rsidRPr="00C45C3C" w:rsidRDefault="00C45C3C" w:rsidP="00C45C3C">
      <w:pPr>
        <w:spacing w:before="100" w:beforeAutospacing="1" w:after="100" w:afterAutospacing="1" w:line="240" w:lineRule="auto"/>
        <w:ind w:firstLine="567"/>
        <w:jc w:val="right"/>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EK – 1</w:t>
      </w:r>
    </w:p>
    <w:p w:rsidR="00C45C3C" w:rsidRPr="00C45C3C" w:rsidRDefault="00C45C3C" w:rsidP="00C45C3C">
      <w:pPr>
        <w:spacing w:before="100" w:beforeAutospacing="1" w:after="100" w:afterAutospacing="1" w:line="240" w:lineRule="auto"/>
        <w:ind w:firstLine="567"/>
        <w:jc w:val="right"/>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 </w:t>
      </w:r>
    </w:p>
    <w:p w:rsidR="00C45C3C" w:rsidRPr="00C45C3C" w:rsidRDefault="00C45C3C" w:rsidP="00C45C3C">
      <w:pPr>
        <w:spacing w:before="100" w:beforeAutospacing="1" w:after="100" w:afterAutospacing="1" w:line="240" w:lineRule="auto"/>
        <w:ind w:firstLine="567"/>
        <w:jc w:val="center"/>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YAPI İŞLERİ LİSTESİ</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 </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 xml:space="preserve">1– </w:t>
      </w:r>
      <w:r w:rsidRPr="00C45C3C">
        <w:rPr>
          <w:rFonts w:ascii="Times New Roman" w:eastAsia="Times New Roman" w:hAnsi="Times New Roman" w:cs="Times New Roman"/>
          <w:color w:val="1C283D"/>
          <w:sz w:val="24"/>
          <w:szCs w:val="24"/>
          <w:lang w:eastAsia="tr-TR"/>
        </w:rPr>
        <w:t>Kazı, yarma ve doldurma işleri</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 xml:space="preserve">2– </w:t>
      </w:r>
      <w:r w:rsidRPr="00C45C3C">
        <w:rPr>
          <w:rFonts w:ascii="Times New Roman" w:eastAsia="Times New Roman" w:hAnsi="Times New Roman" w:cs="Times New Roman"/>
          <w:color w:val="1C283D"/>
          <w:sz w:val="24"/>
          <w:szCs w:val="24"/>
          <w:lang w:eastAsia="tr-TR"/>
        </w:rPr>
        <w:t>Hafriyat</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 xml:space="preserve">3– </w:t>
      </w:r>
      <w:r w:rsidRPr="00C45C3C">
        <w:rPr>
          <w:rFonts w:ascii="Times New Roman" w:eastAsia="Times New Roman" w:hAnsi="Times New Roman" w:cs="Times New Roman"/>
          <w:color w:val="1C283D"/>
          <w:sz w:val="24"/>
          <w:szCs w:val="24"/>
          <w:lang w:eastAsia="tr-TR"/>
        </w:rPr>
        <w:t>İnşa</w:t>
      </w:r>
    </w:p>
    <w:p w:rsidR="00C45C3C" w:rsidRPr="00C45C3C" w:rsidRDefault="00C45C3C" w:rsidP="00C45C3C">
      <w:pPr>
        <w:spacing w:before="100" w:beforeAutospacing="1" w:after="100" w:afterAutospacing="1" w:line="240" w:lineRule="auto"/>
        <w:ind w:firstLine="1134"/>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a) Bina</w:t>
      </w:r>
    </w:p>
    <w:p w:rsidR="00C45C3C" w:rsidRPr="00C45C3C" w:rsidRDefault="00C45C3C" w:rsidP="00C45C3C">
      <w:pPr>
        <w:spacing w:before="100" w:beforeAutospacing="1" w:after="100" w:afterAutospacing="1" w:line="240" w:lineRule="auto"/>
        <w:ind w:firstLine="1134"/>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b) Set, baraj</w:t>
      </w:r>
    </w:p>
    <w:p w:rsidR="00C45C3C" w:rsidRPr="00C45C3C" w:rsidRDefault="00C45C3C" w:rsidP="00C45C3C">
      <w:pPr>
        <w:spacing w:before="100" w:beforeAutospacing="1" w:after="100" w:afterAutospacing="1" w:line="240" w:lineRule="auto"/>
        <w:ind w:firstLine="1134"/>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c) Yol, demiryolu, havai hat</w:t>
      </w:r>
    </w:p>
    <w:p w:rsidR="00C45C3C" w:rsidRPr="00C45C3C" w:rsidRDefault="00C45C3C" w:rsidP="00C45C3C">
      <w:pPr>
        <w:spacing w:before="100" w:beforeAutospacing="1" w:after="100" w:afterAutospacing="1" w:line="240" w:lineRule="auto"/>
        <w:ind w:firstLine="1134"/>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ç) Tünel</w:t>
      </w:r>
    </w:p>
    <w:p w:rsidR="00C45C3C" w:rsidRPr="00C45C3C" w:rsidRDefault="00C45C3C" w:rsidP="00C45C3C">
      <w:pPr>
        <w:spacing w:before="100" w:beforeAutospacing="1" w:after="100" w:afterAutospacing="1" w:line="240" w:lineRule="auto"/>
        <w:ind w:firstLine="1134"/>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d) Metro</w:t>
      </w:r>
    </w:p>
    <w:p w:rsidR="00C45C3C" w:rsidRPr="00C45C3C" w:rsidRDefault="00C45C3C" w:rsidP="00C45C3C">
      <w:pPr>
        <w:spacing w:before="100" w:beforeAutospacing="1" w:after="100" w:afterAutospacing="1" w:line="240" w:lineRule="auto"/>
        <w:ind w:firstLine="1134"/>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e) Köprü</w:t>
      </w:r>
    </w:p>
    <w:p w:rsidR="00C45C3C" w:rsidRPr="00C45C3C" w:rsidRDefault="00C45C3C" w:rsidP="00C45C3C">
      <w:pPr>
        <w:spacing w:before="100" w:beforeAutospacing="1" w:after="100" w:afterAutospacing="1" w:line="240" w:lineRule="auto"/>
        <w:ind w:firstLine="1134"/>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 xml:space="preserve">f) Çelik yapı </w:t>
      </w:r>
    </w:p>
    <w:p w:rsidR="00C45C3C" w:rsidRPr="00C45C3C" w:rsidRDefault="00C45C3C" w:rsidP="00C45C3C">
      <w:pPr>
        <w:spacing w:before="100" w:beforeAutospacing="1" w:after="100" w:afterAutospacing="1" w:line="240" w:lineRule="auto"/>
        <w:ind w:firstLine="1134"/>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 xml:space="preserve">g) İskele, liman, dalga kıran,  gemi </w:t>
      </w:r>
    </w:p>
    <w:p w:rsidR="00C45C3C" w:rsidRPr="00C45C3C" w:rsidRDefault="00C45C3C" w:rsidP="00C45C3C">
      <w:pPr>
        <w:spacing w:before="100" w:beforeAutospacing="1" w:after="100" w:afterAutospacing="1" w:line="240" w:lineRule="auto"/>
        <w:ind w:firstLine="1134"/>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 xml:space="preserve">ğ) Kanalizasyon, lağım </w:t>
      </w:r>
    </w:p>
    <w:p w:rsidR="00C45C3C" w:rsidRPr="00C45C3C" w:rsidRDefault="00C45C3C" w:rsidP="00C45C3C">
      <w:pPr>
        <w:spacing w:before="100" w:beforeAutospacing="1" w:after="100" w:afterAutospacing="1" w:line="240" w:lineRule="auto"/>
        <w:ind w:firstLine="1134"/>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h) Kuyu</w:t>
      </w:r>
    </w:p>
    <w:p w:rsidR="00C45C3C" w:rsidRPr="00C45C3C" w:rsidRDefault="00C45C3C" w:rsidP="00C45C3C">
      <w:pPr>
        <w:spacing w:before="100" w:beforeAutospacing="1" w:after="100" w:afterAutospacing="1" w:line="240" w:lineRule="auto"/>
        <w:ind w:firstLine="1134"/>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ı) Kanal</w:t>
      </w:r>
    </w:p>
    <w:p w:rsidR="00C45C3C" w:rsidRPr="00C45C3C" w:rsidRDefault="00C45C3C" w:rsidP="00C45C3C">
      <w:pPr>
        <w:spacing w:before="100" w:beforeAutospacing="1" w:after="100" w:afterAutospacing="1" w:line="240" w:lineRule="auto"/>
        <w:ind w:firstLine="1134"/>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 xml:space="preserve">i) Duvar </w:t>
      </w:r>
    </w:p>
    <w:p w:rsidR="00C45C3C" w:rsidRPr="00C45C3C" w:rsidRDefault="00C45C3C" w:rsidP="00C45C3C">
      <w:pPr>
        <w:spacing w:before="100" w:beforeAutospacing="1" w:after="100" w:afterAutospacing="1" w:line="240" w:lineRule="auto"/>
        <w:ind w:firstLine="1134"/>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j) Sıva, badana, boya işleri</w:t>
      </w:r>
    </w:p>
    <w:p w:rsidR="00C45C3C" w:rsidRPr="00C45C3C" w:rsidRDefault="00C45C3C" w:rsidP="00C45C3C">
      <w:pPr>
        <w:spacing w:before="100" w:beforeAutospacing="1" w:after="100" w:afterAutospacing="1" w:line="240" w:lineRule="auto"/>
        <w:ind w:firstLine="1134"/>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k) Elektrik tesisatı</w:t>
      </w:r>
    </w:p>
    <w:p w:rsidR="00C45C3C" w:rsidRPr="00C45C3C" w:rsidRDefault="00C45C3C" w:rsidP="00C45C3C">
      <w:pPr>
        <w:spacing w:before="100" w:beforeAutospacing="1" w:after="100" w:afterAutospacing="1" w:line="240" w:lineRule="auto"/>
        <w:ind w:firstLine="1134"/>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l) Sıhhi tesisat</w:t>
      </w:r>
    </w:p>
    <w:p w:rsidR="00C45C3C" w:rsidRPr="00C45C3C" w:rsidRDefault="00C45C3C" w:rsidP="00C45C3C">
      <w:pPr>
        <w:spacing w:before="100" w:beforeAutospacing="1" w:after="100" w:afterAutospacing="1" w:line="240" w:lineRule="auto"/>
        <w:ind w:firstLine="1134"/>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m) Kalorifer tesisatı</w:t>
      </w:r>
    </w:p>
    <w:p w:rsidR="00C45C3C" w:rsidRPr="00C45C3C" w:rsidRDefault="00C45C3C" w:rsidP="00C45C3C">
      <w:pPr>
        <w:spacing w:before="100" w:beforeAutospacing="1" w:after="100" w:afterAutospacing="1" w:line="240" w:lineRule="auto"/>
        <w:ind w:firstLine="1134"/>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n) Dülgerlik</w:t>
      </w:r>
    </w:p>
    <w:p w:rsidR="00C45C3C" w:rsidRPr="00C45C3C" w:rsidRDefault="00C45C3C" w:rsidP="00C45C3C">
      <w:pPr>
        <w:spacing w:before="100" w:beforeAutospacing="1" w:after="100" w:afterAutospacing="1" w:line="240" w:lineRule="auto"/>
        <w:ind w:firstLine="1134"/>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lastRenderedPageBreak/>
        <w:t>o) Marangozluk</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 xml:space="preserve">4– </w:t>
      </w:r>
      <w:r w:rsidRPr="00C45C3C">
        <w:rPr>
          <w:rFonts w:ascii="Times New Roman" w:eastAsia="Times New Roman" w:hAnsi="Times New Roman" w:cs="Times New Roman"/>
          <w:color w:val="1C283D"/>
          <w:sz w:val="24"/>
          <w:szCs w:val="24"/>
          <w:lang w:eastAsia="tr-TR"/>
        </w:rPr>
        <w:t>Prefabrike elemanların inşası ve sökümü</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 xml:space="preserve">5– </w:t>
      </w:r>
      <w:r w:rsidRPr="00C45C3C">
        <w:rPr>
          <w:rFonts w:ascii="Times New Roman" w:eastAsia="Times New Roman" w:hAnsi="Times New Roman" w:cs="Times New Roman"/>
          <w:color w:val="1C283D"/>
          <w:sz w:val="24"/>
          <w:szCs w:val="24"/>
          <w:lang w:eastAsia="tr-TR"/>
        </w:rPr>
        <w:t>Montaj işleri</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 xml:space="preserve">6– </w:t>
      </w:r>
      <w:r w:rsidRPr="00C45C3C">
        <w:rPr>
          <w:rFonts w:ascii="Times New Roman" w:eastAsia="Times New Roman" w:hAnsi="Times New Roman" w:cs="Times New Roman"/>
          <w:color w:val="1C283D"/>
          <w:sz w:val="24"/>
          <w:szCs w:val="24"/>
          <w:lang w:eastAsia="tr-TR"/>
        </w:rPr>
        <w:t>Değiştirme ve donatma</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 xml:space="preserve">7– </w:t>
      </w:r>
      <w:r w:rsidRPr="00C45C3C">
        <w:rPr>
          <w:rFonts w:ascii="Times New Roman" w:eastAsia="Times New Roman" w:hAnsi="Times New Roman" w:cs="Times New Roman"/>
          <w:color w:val="1C283D"/>
          <w:sz w:val="24"/>
          <w:szCs w:val="24"/>
          <w:lang w:eastAsia="tr-TR"/>
        </w:rPr>
        <w:t>Tadilatlar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 xml:space="preserve">8– </w:t>
      </w:r>
      <w:r w:rsidRPr="00C45C3C">
        <w:rPr>
          <w:rFonts w:ascii="Times New Roman" w:eastAsia="Times New Roman" w:hAnsi="Times New Roman" w:cs="Times New Roman"/>
          <w:color w:val="1C283D"/>
          <w:sz w:val="24"/>
          <w:szCs w:val="24"/>
          <w:lang w:eastAsia="tr-TR"/>
        </w:rPr>
        <w:t>Yenileme</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 xml:space="preserve">9– </w:t>
      </w:r>
      <w:r w:rsidRPr="00C45C3C">
        <w:rPr>
          <w:rFonts w:ascii="Times New Roman" w:eastAsia="Times New Roman" w:hAnsi="Times New Roman" w:cs="Times New Roman"/>
          <w:color w:val="1C283D"/>
          <w:sz w:val="24"/>
          <w:szCs w:val="24"/>
          <w:lang w:eastAsia="tr-TR"/>
        </w:rPr>
        <w:t>Tamir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 xml:space="preserve">10– </w:t>
      </w:r>
      <w:r w:rsidRPr="00C45C3C">
        <w:rPr>
          <w:rFonts w:ascii="Times New Roman" w:eastAsia="Times New Roman" w:hAnsi="Times New Roman" w:cs="Times New Roman"/>
          <w:color w:val="1C283D"/>
          <w:sz w:val="24"/>
          <w:szCs w:val="24"/>
          <w:lang w:eastAsia="tr-TR"/>
        </w:rPr>
        <w:t>Söküm</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 xml:space="preserve">11– </w:t>
      </w:r>
      <w:r w:rsidRPr="00C45C3C">
        <w:rPr>
          <w:rFonts w:ascii="Times New Roman" w:eastAsia="Times New Roman" w:hAnsi="Times New Roman" w:cs="Times New Roman"/>
          <w:color w:val="1C283D"/>
          <w:sz w:val="24"/>
          <w:szCs w:val="24"/>
          <w:lang w:eastAsia="tr-TR"/>
        </w:rPr>
        <w:t>Yıkım</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 xml:space="preserve">12– </w:t>
      </w:r>
      <w:r w:rsidRPr="00C45C3C">
        <w:rPr>
          <w:rFonts w:ascii="Times New Roman" w:eastAsia="Times New Roman" w:hAnsi="Times New Roman" w:cs="Times New Roman"/>
          <w:color w:val="1C283D"/>
          <w:sz w:val="24"/>
          <w:szCs w:val="24"/>
          <w:lang w:eastAsia="tr-TR"/>
        </w:rPr>
        <w:t>Restorasyon</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 xml:space="preserve">13– </w:t>
      </w:r>
      <w:r w:rsidRPr="00C45C3C">
        <w:rPr>
          <w:rFonts w:ascii="Times New Roman" w:eastAsia="Times New Roman" w:hAnsi="Times New Roman" w:cs="Times New Roman"/>
          <w:color w:val="1C283D"/>
          <w:sz w:val="24"/>
          <w:szCs w:val="24"/>
          <w:lang w:eastAsia="tr-TR"/>
        </w:rPr>
        <w:t>Bakım, boyama ve temizleme</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 xml:space="preserve">14– </w:t>
      </w:r>
      <w:r w:rsidRPr="00C45C3C">
        <w:rPr>
          <w:rFonts w:ascii="Times New Roman" w:eastAsia="Times New Roman" w:hAnsi="Times New Roman" w:cs="Times New Roman"/>
          <w:color w:val="1C283D"/>
          <w:sz w:val="24"/>
          <w:szCs w:val="24"/>
          <w:lang w:eastAsia="tr-TR"/>
        </w:rPr>
        <w:t>Drenaj</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 xml:space="preserve">15– </w:t>
      </w:r>
      <w:r w:rsidRPr="00C45C3C">
        <w:rPr>
          <w:rFonts w:ascii="Times New Roman" w:eastAsia="Times New Roman" w:hAnsi="Times New Roman" w:cs="Times New Roman"/>
          <w:color w:val="1C283D"/>
          <w:sz w:val="24"/>
          <w:szCs w:val="24"/>
          <w:lang w:eastAsia="tr-TR"/>
        </w:rPr>
        <w:t>Bu ekte belirtilen işlerde kullanılan sabit ve hareketli makine ve tesisleri kullanma.</w:t>
      </w:r>
    </w:p>
    <w:p w:rsidR="00C45C3C" w:rsidRPr="00C45C3C" w:rsidRDefault="00C45C3C" w:rsidP="00C45C3C">
      <w:pPr>
        <w:spacing w:after="0" w:line="300" w:lineRule="atLeast"/>
        <w:jc w:val="right"/>
        <w:rPr>
          <w:rFonts w:ascii="Calibri" w:eastAsia="Times New Roman" w:hAnsi="Calibri" w:cs="Times New Roman"/>
          <w:b/>
          <w:bCs/>
          <w:color w:val="808080"/>
          <w:lang w:eastAsia="tr-TR"/>
        </w:rPr>
      </w:pPr>
      <w:r w:rsidRPr="00C45C3C">
        <w:rPr>
          <w:rFonts w:ascii="Calibri" w:eastAsia="Times New Roman" w:hAnsi="Calibri" w:cs="Times New Roman"/>
          <w:b/>
          <w:bCs/>
          <w:color w:val="808080"/>
          <w:lang w:eastAsia="tr-TR"/>
        </w:rPr>
        <w:t>Sayfa 2</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Calibri" w:eastAsia="Times New Roman" w:hAnsi="Calibri" w:cs="Times New Roman"/>
          <w:color w:val="1C283D"/>
          <w:lang w:eastAsia="tr-TR"/>
        </w:rPr>
        <w:br w:type="page"/>
      </w:r>
      <w:r w:rsidRPr="00C45C3C">
        <w:rPr>
          <w:rFonts w:ascii="Times New Roman" w:eastAsia="Times New Roman" w:hAnsi="Times New Roman" w:cs="Times New Roman"/>
          <w:color w:val="1C283D"/>
          <w:sz w:val="24"/>
          <w:szCs w:val="24"/>
          <w:lang w:eastAsia="tr-TR"/>
        </w:rPr>
        <w:lastRenderedPageBreak/>
        <w:t> </w:t>
      </w:r>
    </w:p>
    <w:p w:rsidR="00C45C3C" w:rsidRPr="00C45C3C" w:rsidRDefault="00C45C3C" w:rsidP="00C45C3C">
      <w:pPr>
        <w:spacing w:before="100" w:beforeAutospacing="1" w:after="100" w:afterAutospacing="1" w:line="240" w:lineRule="auto"/>
        <w:ind w:firstLine="567"/>
        <w:jc w:val="right"/>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EK– 2</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 </w:t>
      </w:r>
    </w:p>
    <w:p w:rsidR="00C45C3C" w:rsidRPr="00C45C3C" w:rsidRDefault="00C45C3C" w:rsidP="00C45C3C">
      <w:pPr>
        <w:spacing w:before="100" w:beforeAutospacing="1" w:after="100" w:afterAutospacing="1" w:line="240" w:lineRule="auto"/>
        <w:ind w:firstLine="567"/>
        <w:jc w:val="center"/>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İŞ SAĞLIĞI VE GÜVENLİĞİ RİSKLERİNİ İÇEREN ÇALIŞMALARIN LİSTESİ</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 </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1–</w:t>
      </w:r>
      <w:r w:rsidRPr="00C45C3C">
        <w:rPr>
          <w:rFonts w:ascii="Times New Roman" w:eastAsia="Times New Roman" w:hAnsi="Times New Roman" w:cs="Times New Roman"/>
          <w:color w:val="1C283D"/>
          <w:sz w:val="24"/>
          <w:szCs w:val="24"/>
          <w:lang w:eastAsia="tr-TR"/>
        </w:rPr>
        <w:t xml:space="preserve"> Özellikle, yapılan işin ve işlemlerin niteliği veya işyeri alanının çevresel özelliklerinden dolayı, çalışanların toprak altında kalma, bataklıkta batma veya yüksekten düşme gibi risklerin fazla olduğu işler.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2–</w:t>
      </w:r>
      <w:r w:rsidRPr="00C45C3C">
        <w:rPr>
          <w:rFonts w:ascii="Times New Roman" w:eastAsia="Times New Roman" w:hAnsi="Times New Roman" w:cs="Times New Roman"/>
          <w:color w:val="1C283D"/>
          <w:sz w:val="24"/>
          <w:szCs w:val="24"/>
          <w:lang w:eastAsia="tr-TR"/>
        </w:rPr>
        <w:t xml:space="preserve"> Çalışanın işin yürütümü dolayısıyla maruz kaldığı özel tehlikelere yönelik sağlık gözetimi gerektiren veya kimyasal ve biyolojik özelliklerinden dolayı çalışanların sağlık ve güvenlikleri için risk oluşturan maddelerle yapılan işler.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3–</w:t>
      </w:r>
      <w:r w:rsidRPr="00C45C3C">
        <w:rPr>
          <w:rFonts w:ascii="Times New Roman" w:eastAsia="Times New Roman" w:hAnsi="Times New Roman" w:cs="Times New Roman"/>
          <w:color w:val="1C283D"/>
          <w:sz w:val="24"/>
          <w:szCs w:val="24"/>
          <w:lang w:eastAsia="tr-TR"/>
        </w:rPr>
        <w:t xml:space="preserve"> </w:t>
      </w:r>
      <w:proofErr w:type="gramStart"/>
      <w:r w:rsidRPr="00C45C3C">
        <w:rPr>
          <w:rFonts w:ascii="Times New Roman" w:eastAsia="Times New Roman" w:hAnsi="Times New Roman" w:cs="Times New Roman"/>
          <w:color w:val="1C283D"/>
          <w:sz w:val="24"/>
          <w:szCs w:val="24"/>
          <w:lang w:eastAsia="tr-TR"/>
        </w:rPr>
        <w:t>24/3/2000</w:t>
      </w:r>
      <w:proofErr w:type="gramEnd"/>
      <w:r w:rsidRPr="00C45C3C">
        <w:rPr>
          <w:rFonts w:ascii="Times New Roman" w:eastAsia="Times New Roman" w:hAnsi="Times New Roman" w:cs="Times New Roman"/>
          <w:color w:val="1C283D"/>
          <w:sz w:val="24"/>
          <w:szCs w:val="24"/>
          <w:lang w:eastAsia="tr-TR"/>
        </w:rPr>
        <w:t xml:space="preserve"> tarihli ve 23999 sayılı Resmî Gazete’de yayımlanan Radyasyon Güvenliği Yönetmeliği uyarınca, denetimli ve gözetimli alanların belirlenmesini gerektiren iyonlaştırıcı radyasyonla çalışılan işler.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4–</w:t>
      </w:r>
      <w:r w:rsidRPr="00C45C3C">
        <w:rPr>
          <w:rFonts w:ascii="Times New Roman" w:eastAsia="Times New Roman" w:hAnsi="Times New Roman" w:cs="Times New Roman"/>
          <w:color w:val="1C283D"/>
          <w:sz w:val="24"/>
          <w:szCs w:val="24"/>
          <w:lang w:eastAsia="tr-TR"/>
        </w:rPr>
        <w:t xml:space="preserve"> Yüksek gerilim hatları yakınındaki işler.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5–</w:t>
      </w:r>
      <w:r w:rsidRPr="00C45C3C">
        <w:rPr>
          <w:rFonts w:ascii="Times New Roman" w:eastAsia="Times New Roman" w:hAnsi="Times New Roman" w:cs="Times New Roman"/>
          <w:color w:val="1C283D"/>
          <w:sz w:val="24"/>
          <w:szCs w:val="24"/>
          <w:lang w:eastAsia="tr-TR"/>
        </w:rPr>
        <w:t xml:space="preserve"> Boğulma riski bulunan işler.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6–</w:t>
      </w:r>
      <w:r w:rsidRPr="00C45C3C">
        <w:rPr>
          <w:rFonts w:ascii="Times New Roman" w:eastAsia="Times New Roman" w:hAnsi="Times New Roman" w:cs="Times New Roman"/>
          <w:color w:val="1C283D"/>
          <w:sz w:val="24"/>
          <w:szCs w:val="24"/>
          <w:lang w:eastAsia="tr-TR"/>
        </w:rPr>
        <w:t xml:space="preserve"> Kuyu, yer altı kazıları ve tünel işleri.</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7–</w:t>
      </w:r>
      <w:r w:rsidRPr="00C45C3C">
        <w:rPr>
          <w:rFonts w:ascii="Times New Roman" w:eastAsia="Times New Roman" w:hAnsi="Times New Roman" w:cs="Times New Roman"/>
          <w:color w:val="1C283D"/>
          <w:sz w:val="24"/>
          <w:szCs w:val="24"/>
          <w:lang w:eastAsia="tr-TR"/>
        </w:rPr>
        <w:t xml:space="preserve"> Hava beslemeli sistem kullanan dalgıçların yaptığı işler.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8–</w:t>
      </w:r>
      <w:r w:rsidRPr="00C45C3C">
        <w:rPr>
          <w:rFonts w:ascii="Times New Roman" w:eastAsia="Times New Roman" w:hAnsi="Times New Roman" w:cs="Times New Roman"/>
          <w:color w:val="1C283D"/>
          <w:sz w:val="24"/>
          <w:szCs w:val="24"/>
          <w:lang w:eastAsia="tr-TR"/>
        </w:rPr>
        <w:t xml:space="preserve"> Basınçlı hava sağlanarak keson içinde yapılan işler. </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9–</w:t>
      </w:r>
      <w:r w:rsidRPr="00C45C3C">
        <w:rPr>
          <w:rFonts w:ascii="Times New Roman" w:eastAsia="Times New Roman" w:hAnsi="Times New Roman" w:cs="Times New Roman"/>
          <w:color w:val="1C283D"/>
          <w:sz w:val="24"/>
          <w:szCs w:val="24"/>
          <w:lang w:eastAsia="tr-TR"/>
        </w:rPr>
        <w:t xml:space="preserve"> Patlayıcı madde kullanımını gerektiren işler.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10–</w:t>
      </w:r>
      <w:r w:rsidRPr="00C45C3C">
        <w:rPr>
          <w:rFonts w:ascii="Times New Roman" w:eastAsia="Times New Roman" w:hAnsi="Times New Roman" w:cs="Times New Roman"/>
          <w:color w:val="1C283D"/>
          <w:sz w:val="24"/>
          <w:szCs w:val="24"/>
          <w:lang w:eastAsia="tr-TR"/>
        </w:rPr>
        <w:t xml:space="preserve"> Fiziksel özelliklerine bağlı olarak yüksek ses, titreşim, basınç farkı, toz oluşması gibi risklerin fazla olduğu işler.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 xml:space="preserve">11– </w:t>
      </w:r>
      <w:r w:rsidRPr="00C45C3C">
        <w:rPr>
          <w:rFonts w:ascii="Times New Roman" w:eastAsia="Times New Roman" w:hAnsi="Times New Roman" w:cs="Times New Roman"/>
          <w:color w:val="1C283D"/>
          <w:sz w:val="24"/>
          <w:szCs w:val="24"/>
          <w:lang w:eastAsia="tr-TR"/>
        </w:rPr>
        <w:t>Ağır prefabrike elemanların montaj ve söküm işleri.</w:t>
      </w:r>
    </w:p>
    <w:p w:rsidR="00C45C3C" w:rsidRPr="00C45C3C" w:rsidRDefault="00C45C3C" w:rsidP="00C45C3C">
      <w:pPr>
        <w:spacing w:after="0" w:line="300" w:lineRule="atLeast"/>
        <w:jc w:val="right"/>
        <w:rPr>
          <w:rFonts w:ascii="Calibri" w:eastAsia="Times New Roman" w:hAnsi="Calibri" w:cs="Times New Roman"/>
          <w:b/>
          <w:bCs/>
          <w:color w:val="808080"/>
          <w:lang w:eastAsia="tr-TR"/>
        </w:rPr>
      </w:pPr>
      <w:r w:rsidRPr="00C45C3C">
        <w:rPr>
          <w:rFonts w:ascii="Calibri" w:eastAsia="Times New Roman" w:hAnsi="Calibri" w:cs="Times New Roman"/>
          <w:b/>
          <w:bCs/>
          <w:color w:val="808080"/>
          <w:lang w:eastAsia="tr-TR"/>
        </w:rPr>
        <w:t>Sayfa 3</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Calibri" w:eastAsia="Times New Roman" w:hAnsi="Calibri" w:cs="Times New Roman"/>
          <w:color w:val="1C283D"/>
          <w:lang w:eastAsia="tr-TR"/>
        </w:rPr>
        <w:br w:type="page"/>
      </w:r>
      <w:r w:rsidRPr="00C45C3C">
        <w:rPr>
          <w:rFonts w:ascii="Times New Roman" w:eastAsia="Times New Roman" w:hAnsi="Times New Roman" w:cs="Times New Roman"/>
          <w:color w:val="1C283D"/>
          <w:sz w:val="24"/>
          <w:szCs w:val="24"/>
          <w:lang w:eastAsia="tr-TR"/>
        </w:rPr>
        <w:lastRenderedPageBreak/>
        <w:t> </w:t>
      </w:r>
    </w:p>
    <w:p w:rsidR="00C45C3C" w:rsidRPr="00C45C3C" w:rsidRDefault="00C45C3C" w:rsidP="00C45C3C">
      <w:pPr>
        <w:spacing w:before="100" w:beforeAutospacing="1" w:after="100" w:afterAutospacing="1" w:line="240" w:lineRule="auto"/>
        <w:ind w:firstLine="567"/>
        <w:jc w:val="right"/>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EK – 3</w:t>
      </w:r>
    </w:p>
    <w:p w:rsidR="00C45C3C" w:rsidRPr="00C45C3C" w:rsidRDefault="00C45C3C" w:rsidP="00C45C3C">
      <w:pPr>
        <w:spacing w:before="100" w:beforeAutospacing="1" w:after="100" w:afterAutospacing="1" w:line="240" w:lineRule="auto"/>
        <w:ind w:firstLine="567"/>
        <w:jc w:val="right"/>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 </w:t>
      </w:r>
    </w:p>
    <w:p w:rsidR="00C45C3C" w:rsidRPr="00C45C3C" w:rsidRDefault="00C45C3C" w:rsidP="00C45C3C">
      <w:pPr>
        <w:spacing w:before="100" w:beforeAutospacing="1" w:after="100" w:afterAutospacing="1" w:line="240" w:lineRule="auto"/>
        <w:ind w:firstLine="567"/>
        <w:jc w:val="center"/>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YAPI İŞİNE İLİŞKİN BİLDİRİM</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 </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1–</w:t>
      </w:r>
      <w:r w:rsidRPr="00C45C3C">
        <w:rPr>
          <w:rFonts w:ascii="Times New Roman" w:eastAsia="Times New Roman" w:hAnsi="Times New Roman" w:cs="Times New Roman"/>
          <w:color w:val="1C283D"/>
          <w:sz w:val="24"/>
          <w:szCs w:val="24"/>
          <w:lang w:eastAsia="tr-TR"/>
        </w:rPr>
        <w:t xml:space="preserve"> Bildirim tarihi,</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 xml:space="preserve">2– </w:t>
      </w:r>
      <w:r w:rsidRPr="00C45C3C">
        <w:rPr>
          <w:rFonts w:ascii="Times New Roman" w:eastAsia="Times New Roman" w:hAnsi="Times New Roman" w:cs="Times New Roman"/>
          <w:color w:val="1C283D"/>
          <w:sz w:val="24"/>
          <w:szCs w:val="24"/>
          <w:lang w:eastAsia="tr-TR"/>
        </w:rPr>
        <w:t>İnşaatın açık adresi (mahalle, cadde, sokak, numara, ada, parsel, semt, ilçe ve il adları),</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3–</w:t>
      </w:r>
      <w:r w:rsidRPr="00C45C3C">
        <w:rPr>
          <w:rFonts w:ascii="Times New Roman" w:eastAsia="Times New Roman" w:hAnsi="Times New Roman" w:cs="Times New Roman"/>
          <w:color w:val="1C283D"/>
          <w:sz w:val="24"/>
          <w:szCs w:val="24"/>
          <w:lang w:eastAsia="tr-TR"/>
        </w:rPr>
        <w:t xml:space="preserve"> İşverenin ad ve adresi(mahalle, cadde, sokak, numara, ada, parsel, semt, ilçe ve il adları),</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4–</w:t>
      </w:r>
      <w:r w:rsidRPr="00C45C3C">
        <w:rPr>
          <w:rFonts w:ascii="Times New Roman" w:eastAsia="Times New Roman" w:hAnsi="Times New Roman" w:cs="Times New Roman"/>
          <w:color w:val="1C283D"/>
          <w:sz w:val="24"/>
          <w:szCs w:val="24"/>
          <w:lang w:eastAsia="tr-TR"/>
        </w:rPr>
        <w:t xml:space="preserve"> Proje tipi (*),</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5–</w:t>
      </w:r>
      <w:r w:rsidRPr="00C45C3C">
        <w:rPr>
          <w:rFonts w:ascii="Times New Roman" w:eastAsia="Times New Roman" w:hAnsi="Times New Roman" w:cs="Times New Roman"/>
          <w:color w:val="1C283D"/>
          <w:sz w:val="24"/>
          <w:szCs w:val="24"/>
          <w:lang w:eastAsia="tr-TR"/>
        </w:rPr>
        <w:t xml:space="preserve"> Görevlendirilmesi halinde proje sorumlusunun adı ve adresi,</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6–</w:t>
      </w:r>
      <w:r w:rsidRPr="00C45C3C">
        <w:rPr>
          <w:rFonts w:ascii="Times New Roman" w:eastAsia="Times New Roman" w:hAnsi="Times New Roman" w:cs="Times New Roman"/>
          <w:color w:val="1C283D"/>
          <w:sz w:val="24"/>
          <w:szCs w:val="24"/>
          <w:lang w:eastAsia="tr-TR"/>
        </w:rPr>
        <w:t xml:space="preserve"> Proje hazırlık safhasındaki sağlık ve güvenlik koordinatörünün veya koordinatörlerinin adı ve adresi,</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7–</w:t>
      </w:r>
      <w:r w:rsidRPr="00C45C3C">
        <w:rPr>
          <w:rFonts w:ascii="Times New Roman" w:eastAsia="Times New Roman" w:hAnsi="Times New Roman" w:cs="Times New Roman"/>
          <w:color w:val="1C283D"/>
          <w:sz w:val="24"/>
          <w:szCs w:val="24"/>
          <w:lang w:eastAsia="tr-TR"/>
        </w:rPr>
        <w:t xml:space="preserve"> Proje uygulama safhasındaki sağlık ve güvenlik koordinatörünün veya koordinatörlerinin adı ve adresi,</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8–</w:t>
      </w:r>
      <w:r w:rsidRPr="00C45C3C">
        <w:rPr>
          <w:rFonts w:ascii="Times New Roman" w:eastAsia="Times New Roman" w:hAnsi="Times New Roman" w:cs="Times New Roman"/>
          <w:color w:val="1C283D"/>
          <w:sz w:val="24"/>
          <w:szCs w:val="24"/>
          <w:lang w:eastAsia="tr-TR"/>
        </w:rPr>
        <w:t xml:space="preserve"> İşin planlanan başlama tarihi,</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9–</w:t>
      </w:r>
      <w:r w:rsidRPr="00C45C3C">
        <w:rPr>
          <w:rFonts w:ascii="Times New Roman" w:eastAsia="Times New Roman" w:hAnsi="Times New Roman" w:cs="Times New Roman"/>
          <w:color w:val="1C283D"/>
          <w:sz w:val="24"/>
          <w:szCs w:val="24"/>
          <w:lang w:eastAsia="tr-TR"/>
        </w:rPr>
        <w:t xml:space="preserve"> Planlanan çalışma süresi (inşaatın muhtemel bitiş tarihi), </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10–</w:t>
      </w:r>
      <w:r w:rsidRPr="00C45C3C">
        <w:rPr>
          <w:rFonts w:ascii="Times New Roman" w:eastAsia="Times New Roman" w:hAnsi="Times New Roman" w:cs="Times New Roman"/>
          <w:color w:val="1C283D"/>
          <w:sz w:val="24"/>
          <w:szCs w:val="24"/>
          <w:lang w:eastAsia="tr-TR"/>
        </w:rPr>
        <w:t xml:space="preserve"> Yapı alanında çalışacağı tahmin edilen azami çalışan sayısı,</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 xml:space="preserve">11– </w:t>
      </w:r>
      <w:r w:rsidRPr="00C45C3C">
        <w:rPr>
          <w:rFonts w:ascii="Times New Roman" w:eastAsia="Times New Roman" w:hAnsi="Times New Roman" w:cs="Times New Roman"/>
          <w:color w:val="1C283D"/>
          <w:sz w:val="24"/>
          <w:szCs w:val="24"/>
          <w:lang w:eastAsia="tr-TR"/>
        </w:rPr>
        <w:t>Yapı alanında bulunması muhtemel yüklenicilerin(**) sayısı,</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 xml:space="preserve">12– </w:t>
      </w:r>
      <w:r w:rsidRPr="00C45C3C">
        <w:rPr>
          <w:rFonts w:ascii="Times New Roman" w:eastAsia="Times New Roman" w:hAnsi="Times New Roman" w:cs="Times New Roman"/>
          <w:color w:val="1C283D"/>
          <w:sz w:val="24"/>
          <w:szCs w:val="24"/>
          <w:lang w:eastAsia="tr-TR"/>
        </w:rPr>
        <w:t>Belirlenmiş olan yükleniciler(**) hakkında bilgi.</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(*)Yapılan inşaatın yapı çeşidi yazılacaktır. (köprü, bina, yol gibi)</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(**)Alt işverenler, kendi nam ve hesabına çalışanlar ile mal veya hizmet tedarik edenler belirtilmelidir.</w:t>
      </w:r>
    </w:p>
    <w:p w:rsidR="00C45C3C" w:rsidRPr="00C45C3C" w:rsidRDefault="00C45C3C" w:rsidP="00C45C3C">
      <w:pPr>
        <w:spacing w:after="0" w:line="300" w:lineRule="atLeast"/>
        <w:jc w:val="right"/>
        <w:rPr>
          <w:rFonts w:ascii="Calibri" w:eastAsia="Times New Roman" w:hAnsi="Calibri" w:cs="Times New Roman"/>
          <w:b/>
          <w:bCs/>
          <w:color w:val="808080"/>
          <w:lang w:eastAsia="tr-TR"/>
        </w:rPr>
      </w:pPr>
      <w:r w:rsidRPr="00C45C3C">
        <w:rPr>
          <w:rFonts w:ascii="Calibri" w:eastAsia="Times New Roman" w:hAnsi="Calibri" w:cs="Times New Roman"/>
          <w:b/>
          <w:bCs/>
          <w:color w:val="808080"/>
          <w:lang w:eastAsia="tr-TR"/>
        </w:rPr>
        <w:t>Sayfa 4</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Calibri" w:eastAsia="Times New Roman" w:hAnsi="Calibri" w:cs="Times New Roman"/>
          <w:color w:val="1C283D"/>
          <w:lang w:eastAsia="tr-TR"/>
        </w:rPr>
        <w:br w:type="page"/>
      </w:r>
      <w:r w:rsidRPr="00C45C3C">
        <w:rPr>
          <w:rFonts w:ascii="Times New Roman" w:eastAsia="Times New Roman" w:hAnsi="Times New Roman" w:cs="Times New Roman"/>
          <w:color w:val="1C283D"/>
          <w:sz w:val="24"/>
          <w:szCs w:val="24"/>
          <w:lang w:eastAsia="tr-TR"/>
        </w:rPr>
        <w:lastRenderedPageBreak/>
        <w:t> </w:t>
      </w:r>
    </w:p>
    <w:p w:rsidR="00C45C3C" w:rsidRPr="00C45C3C" w:rsidRDefault="00C45C3C" w:rsidP="00C45C3C">
      <w:pPr>
        <w:spacing w:before="100" w:beforeAutospacing="1" w:after="100" w:afterAutospacing="1" w:line="240" w:lineRule="auto"/>
        <w:ind w:firstLine="567"/>
        <w:jc w:val="right"/>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EK – 4</w:t>
      </w:r>
    </w:p>
    <w:p w:rsidR="00C45C3C" w:rsidRPr="00C45C3C" w:rsidRDefault="00C45C3C" w:rsidP="00C45C3C">
      <w:pPr>
        <w:spacing w:before="100" w:beforeAutospacing="1" w:after="100" w:afterAutospacing="1" w:line="240" w:lineRule="auto"/>
        <w:ind w:firstLine="567"/>
        <w:jc w:val="right"/>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 </w:t>
      </w:r>
    </w:p>
    <w:p w:rsidR="00C45C3C" w:rsidRPr="00C45C3C" w:rsidRDefault="00C45C3C" w:rsidP="00C45C3C">
      <w:pPr>
        <w:spacing w:before="100" w:beforeAutospacing="1" w:after="100" w:afterAutospacing="1" w:line="240" w:lineRule="auto"/>
        <w:ind w:firstLine="567"/>
        <w:jc w:val="center"/>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YAPI ALANLARI İÇİN ASGARİ SAĞLIK VE GÜVENLİK ŞARTLARI</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 </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Bu ekte yer alan yükümlülükler, yapı alanının özelliğinin, yapılan iş ile tehlikelerinin ve çalışma şartlarının gerektirdiği durumlarda uygulanır.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b/>
          <w:color w:val="1C283D"/>
          <w:sz w:val="24"/>
          <w:szCs w:val="24"/>
          <w:lang w:eastAsia="tr-TR"/>
        </w:rPr>
      </w:pPr>
      <w:r w:rsidRPr="00C45C3C">
        <w:rPr>
          <w:rFonts w:ascii="Times New Roman" w:eastAsia="Times New Roman" w:hAnsi="Times New Roman" w:cs="Times New Roman"/>
          <w:b/>
          <w:color w:val="1C283D"/>
          <w:sz w:val="24"/>
          <w:szCs w:val="24"/>
          <w:lang w:eastAsia="tr-TR"/>
        </w:rPr>
        <w:t>A) Yapı alanındaki çalışma yerleri için genel asgari şartlar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b/>
          <w:color w:val="1C283D"/>
          <w:sz w:val="24"/>
          <w:szCs w:val="24"/>
          <w:lang w:eastAsia="tr-TR"/>
        </w:rPr>
      </w:pPr>
      <w:r w:rsidRPr="00C45C3C">
        <w:rPr>
          <w:rFonts w:ascii="Times New Roman" w:eastAsia="Times New Roman" w:hAnsi="Times New Roman" w:cs="Times New Roman"/>
          <w:b/>
          <w:color w:val="1C283D"/>
          <w:sz w:val="24"/>
          <w:szCs w:val="24"/>
          <w:lang w:eastAsia="tr-TR"/>
        </w:rPr>
        <w:t>Yüksekte çalışma</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color w:val="1C283D"/>
          <w:sz w:val="24"/>
          <w:szCs w:val="24"/>
          <w:lang w:eastAsia="tr-TR"/>
        </w:rPr>
        <w:t>1–</w:t>
      </w:r>
      <w:r w:rsidRPr="00C45C3C">
        <w:rPr>
          <w:rFonts w:ascii="Times New Roman" w:eastAsia="Times New Roman" w:hAnsi="Times New Roman" w:cs="Times New Roman"/>
          <w:color w:val="1C283D"/>
          <w:sz w:val="24"/>
          <w:szCs w:val="24"/>
          <w:lang w:eastAsia="tr-TR"/>
        </w:rPr>
        <w:t xml:space="preserve"> Seviye farkı bulunan ve düşme sonucu yaralanma ihtimalinin oluşabileceği her türlü alanda yapılan çalışma; yüksekte çalışma olarak kabul edilir.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color w:val="1C283D"/>
          <w:sz w:val="24"/>
          <w:szCs w:val="24"/>
          <w:lang w:eastAsia="tr-TR"/>
        </w:rPr>
        <w:t>2–</w:t>
      </w:r>
      <w:r w:rsidRPr="00C45C3C">
        <w:rPr>
          <w:rFonts w:ascii="Times New Roman" w:eastAsia="Times New Roman" w:hAnsi="Times New Roman" w:cs="Times New Roman"/>
          <w:color w:val="1C283D"/>
          <w:sz w:val="24"/>
          <w:szCs w:val="24"/>
          <w:lang w:eastAsia="tr-TR"/>
        </w:rPr>
        <w:t xml:space="preserve"> Yüksekte yapılan çalışmalarda aşağıdaki hususlara uyulur: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a) Yüksekte yapılması zorunlu olmayan montaj ve benzeri çalışmaların mümkün olduğunca öncelikle yerde yapılması sağlanır.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b) Yapılacak çalışmaların önceden planlanması ve organize edilmesi, bu planlama yapılırken yüksekten düşme ile ilgili hususlara acil durum planında yer verildiğinden emin olunması sağlanır.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 xml:space="preserve">c) Çalışanların, çalışma yerlerine güvenli bir şekilde ulaşmaları uygun araç ve </w:t>
      </w:r>
      <w:proofErr w:type="gramStart"/>
      <w:r w:rsidRPr="00C45C3C">
        <w:rPr>
          <w:rFonts w:ascii="Times New Roman" w:eastAsia="Times New Roman" w:hAnsi="Times New Roman" w:cs="Times New Roman"/>
          <w:color w:val="1C283D"/>
          <w:sz w:val="24"/>
          <w:szCs w:val="24"/>
          <w:lang w:eastAsia="tr-TR"/>
        </w:rPr>
        <w:t>ekipmanlarla</w:t>
      </w:r>
      <w:proofErr w:type="gramEnd"/>
      <w:r w:rsidRPr="00C45C3C">
        <w:rPr>
          <w:rFonts w:ascii="Times New Roman" w:eastAsia="Times New Roman" w:hAnsi="Times New Roman" w:cs="Times New Roman"/>
          <w:color w:val="1C283D"/>
          <w:sz w:val="24"/>
          <w:szCs w:val="24"/>
          <w:lang w:eastAsia="tr-TR"/>
        </w:rPr>
        <w:t xml:space="preserve"> sağlanır.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ç) Çalışma yerlerinde çalışanların güvenliği öncelikle, güvenli korkuluklar, düşmeyi önleyici platformlar, bariyerler, kapaklar, çalışma iskeleleri, güvenlik ağları veya hava yastıkları gibi toplu koruma tedbirleri ile sağlanır.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 xml:space="preserve">d) Toplu koruma tedbirlerinin düşme riskini tamamen ortadan kaldıramadığı,  uygulanmasının mümkün olmadığı, daha büyük tehlike doğurabileceği, geçici olarak kaldırılmasının gerektiği hallerde, yapılan işlerin özelliğine uygun bağlantı noktaları veya yaşam hatları oluşturularak tam vücut kemer sistemleri veya benzeri güvenlik sistemlerinin kullanılması sağlanır. Çalışanlara bu sistemlerle beraber yapılan işe ve standartlara uygun bağlantı halatları, kancalar, karabinalar, makaralar, halkalar, sapanlar ve benzeri bağlantı tertibatları; gerekli hallerde iniş ve çıkış </w:t>
      </w:r>
      <w:proofErr w:type="gramStart"/>
      <w:r w:rsidRPr="00C45C3C">
        <w:rPr>
          <w:rFonts w:ascii="Times New Roman" w:eastAsia="Times New Roman" w:hAnsi="Times New Roman" w:cs="Times New Roman"/>
          <w:color w:val="1C283D"/>
          <w:sz w:val="24"/>
          <w:szCs w:val="24"/>
          <w:lang w:eastAsia="tr-TR"/>
        </w:rPr>
        <w:t>ekipmanları</w:t>
      </w:r>
      <w:proofErr w:type="gramEnd"/>
      <w:r w:rsidRPr="00C45C3C">
        <w:rPr>
          <w:rFonts w:ascii="Times New Roman" w:eastAsia="Times New Roman" w:hAnsi="Times New Roman" w:cs="Times New Roman"/>
          <w:color w:val="1C283D"/>
          <w:sz w:val="24"/>
          <w:szCs w:val="24"/>
          <w:lang w:eastAsia="tr-TR"/>
        </w:rPr>
        <w:t>, enerji sönümleyici aparatlar, yatay ve dikey yaşam hatlarına bağlantıyı sağlayan halat tutucular ve benzeri donanımlar verilerek kullanımı sağlanır.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 xml:space="preserve">e) Yapı işleri sırasında ve yapı işleri bitirilip yapı kullanıma geçtikten sonra yüksekte yapılacak çalışmalarda kullanılmak üzere oluşturulacak yatay ve dikey yaşam hatları için </w:t>
      </w:r>
      <w:r w:rsidRPr="00C45C3C">
        <w:rPr>
          <w:rFonts w:ascii="Times New Roman" w:eastAsia="Times New Roman" w:hAnsi="Times New Roman" w:cs="Times New Roman"/>
          <w:color w:val="1C283D"/>
          <w:sz w:val="24"/>
          <w:szCs w:val="24"/>
          <w:lang w:eastAsia="tr-TR"/>
        </w:rPr>
        <w:lastRenderedPageBreak/>
        <w:t xml:space="preserve">gerekli olan bağlantı noktaları ve yapısal düzenlemeler, projenin hazırlık aşamasında belirlenerek sağlık ve güvenlik planı ve sağlık ve güvenlik dosyasında yer alır. </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f) Yüksekte güvenli çalışma donanımlarının, düzenli olarak kontrol ve bakımlarının yapılması sağlanır. Uygun olmayan donanımların kullanılması engellenir.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g) Bu alanlarda çalışanlara yüksekte çalışmayla ilgili tehlike ve riskler konusunda bilgilendirme yapılarak gerekli eğitim verilir.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ğ) Yüksekte yapılan çalışmalar işveren tarafından görevlendirilen ehil bir kişinin gözetim ve kontrolü altında gerçekleştirilir.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proofErr w:type="gramStart"/>
      <w:r w:rsidRPr="00C45C3C">
        <w:rPr>
          <w:rFonts w:ascii="Times New Roman" w:eastAsia="Times New Roman" w:hAnsi="Times New Roman" w:cs="Times New Roman"/>
          <w:b/>
          <w:bCs/>
          <w:color w:val="1C283D"/>
          <w:sz w:val="24"/>
          <w:szCs w:val="24"/>
          <w:lang w:eastAsia="tr-TR"/>
        </w:rPr>
        <w:t>3–</w:t>
      </w:r>
      <w:r w:rsidRPr="00C45C3C">
        <w:rPr>
          <w:rFonts w:ascii="Times New Roman" w:eastAsia="Times New Roman" w:hAnsi="Times New Roman" w:cs="Times New Roman"/>
          <w:color w:val="1C283D"/>
          <w:sz w:val="24"/>
          <w:szCs w:val="24"/>
          <w:lang w:eastAsia="tr-TR"/>
        </w:rPr>
        <w:t xml:space="preserve"> Kullanılan güvenlik ağları; malzeme özellikleri, yapılan statik ve dinamik dayanım deneyleri ile bağlantı ve kurulum şartları bakımından TS EN 1263-1 ve TS EN 1263-2 standartlarına ve ilgili diğer ulusal standartlara, konu ile ilgili ulusal standart bulunmaması halinde ilgili uluslararası standartlara uygun olması sağlanır ve yapılan işe uygun tipte güvenlik ağı seçilir. </w:t>
      </w:r>
      <w:proofErr w:type="gramEnd"/>
      <w:r w:rsidRPr="00C45C3C">
        <w:rPr>
          <w:rFonts w:ascii="Times New Roman" w:eastAsia="Times New Roman" w:hAnsi="Times New Roman" w:cs="Times New Roman"/>
          <w:color w:val="1C283D"/>
          <w:sz w:val="24"/>
          <w:szCs w:val="24"/>
          <w:lang w:eastAsia="tr-TR"/>
        </w:rPr>
        <w:t xml:space="preserve">Yapı alanında kullanılan güvenlik ağının kullanma kılavuzu işyerinde bulundurulur. Güvenlik ağları standartlara ve kullanım kılavuzuna uygun şekilde kurulur. </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proofErr w:type="gramStart"/>
      <w:r w:rsidRPr="00C45C3C">
        <w:rPr>
          <w:rFonts w:ascii="Times New Roman" w:eastAsia="Times New Roman" w:hAnsi="Times New Roman" w:cs="Times New Roman"/>
          <w:b/>
          <w:bCs/>
          <w:color w:val="1C283D"/>
          <w:sz w:val="24"/>
          <w:szCs w:val="24"/>
          <w:lang w:eastAsia="tr-TR"/>
        </w:rPr>
        <w:t>4–</w:t>
      </w:r>
      <w:r w:rsidRPr="00C45C3C">
        <w:rPr>
          <w:rFonts w:ascii="Times New Roman" w:eastAsia="Times New Roman" w:hAnsi="Times New Roman" w:cs="Times New Roman"/>
          <w:color w:val="1C283D"/>
          <w:sz w:val="24"/>
          <w:szCs w:val="24"/>
          <w:lang w:eastAsia="tr-TR"/>
        </w:rPr>
        <w:t xml:space="preserve"> Betonarme platformların döşeme kenarlarında, asansör, merdiven, baca, şaft, aydınlatma boşlukları gibi döşemelerde süreksizlik meydana getiren boşluklarda, duvar ve perde duvar gibi yapı elemanları arasında süreksizlik meydana getiren pencere ve benzeri boşluklarda çalışanların veya malzemelerin düşmesini engelleyecek toplu koruma tedbirleri alınır, korkuluk sistemlerinin kullanılması halinde korkulukların bu Yönetmeliğin Ek-4 (A) Yüksekte Çalışma başlığının 6 ncı maddesinde tanımlanan özelliklere uygun olması sağlanır.</w:t>
      </w:r>
      <w:proofErr w:type="gramEnd"/>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5–</w:t>
      </w:r>
      <w:r w:rsidRPr="00C45C3C">
        <w:rPr>
          <w:rFonts w:ascii="Times New Roman" w:eastAsia="Times New Roman" w:hAnsi="Times New Roman" w:cs="Times New Roman"/>
          <w:color w:val="1C283D"/>
          <w:sz w:val="24"/>
          <w:szCs w:val="24"/>
          <w:lang w:eastAsia="tr-TR"/>
        </w:rPr>
        <w:t xml:space="preserve"> Herhangi bir sebeple betonarme platform kenarında güvenli korkuluğun bir kısmının geçici olarak kaldırılmasının gerektiği durumlarda, bu alanlarda gerekli güvenlik tedbirleri alınır ve çalışanlara uygun kişisel koruyucu donanımlar verilir.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6–</w:t>
      </w:r>
      <w:r w:rsidRPr="00C45C3C">
        <w:rPr>
          <w:rFonts w:ascii="Times New Roman" w:eastAsia="Times New Roman" w:hAnsi="Times New Roman" w:cs="Times New Roman"/>
          <w:color w:val="1C283D"/>
          <w:sz w:val="24"/>
          <w:szCs w:val="24"/>
          <w:lang w:eastAsia="tr-TR"/>
        </w:rPr>
        <w:t xml:space="preserve"> Korkuluklarda; </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a) Platformdan en az bir metre yükseklikte ve herhangi bir yönden gelebilecek en az 125 kilogramlık yüke dayanıklı ana korkuluk,</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b) Platforma bitişik, en az 15 santimetre yüksekliğinde topuk levhası,</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 xml:space="preserve">c) Topuk levhası ile ana korkuluk arasında açıklıklar 47 santimetreden fazla olmayacak şekilde konulan ara korkuluk, </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proofErr w:type="gramStart"/>
      <w:r w:rsidRPr="00C45C3C">
        <w:rPr>
          <w:rFonts w:ascii="Times New Roman" w:eastAsia="Times New Roman" w:hAnsi="Times New Roman" w:cs="Times New Roman"/>
          <w:color w:val="1C283D"/>
          <w:sz w:val="24"/>
          <w:szCs w:val="24"/>
          <w:lang w:eastAsia="tr-TR"/>
        </w:rPr>
        <w:t>bulunması</w:t>
      </w:r>
      <w:proofErr w:type="gramEnd"/>
      <w:r w:rsidRPr="00C45C3C">
        <w:rPr>
          <w:rFonts w:ascii="Times New Roman" w:eastAsia="Times New Roman" w:hAnsi="Times New Roman" w:cs="Times New Roman"/>
          <w:color w:val="1C283D"/>
          <w:sz w:val="24"/>
          <w:szCs w:val="24"/>
          <w:lang w:eastAsia="tr-TR"/>
        </w:rPr>
        <w:t xml:space="preserve"> sağlanır.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Geçitlerde güvenlik</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7–</w:t>
      </w:r>
      <w:r w:rsidRPr="00C45C3C">
        <w:rPr>
          <w:rFonts w:ascii="Times New Roman" w:eastAsia="Times New Roman" w:hAnsi="Times New Roman" w:cs="Times New Roman"/>
          <w:color w:val="1C283D"/>
          <w:sz w:val="24"/>
          <w:szCs w:val="24"/>
          <w:lang w:eastAsia="tr-TR"/>
        </w:rPr>
        <w:t xml:space="preserve"> Çalışma platformları ve geçitler kişileri düşmekten ve düşen cisimlerden koruyacak şekilde yapılır, boyutlandırılır, kullanılır ve muhafaza edilir.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Düşen cisimler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lastRenderedPageBreak/>
        <w:t>8–</w:t>
      </w:r>
      <w:r w:rsidRPr="00C45C3C">
        <w:rPr>
          <w:rFonts w:ascii="Times New Roman" w:eastAsia="Times New Roman" w:hAnsi="Times New Roman" w:cs="Times New Roman"/>
          <w:color w:val="1C283D"/>
          <w:sz w:val="24"/>
          <w:szCs w:val="24"/>
          <w:lang w:eastAsia="tr-TR"/>
        </w:rPr>
        <w:t xml:space="preserve"> Yüksekte yapılan çalışmalarda kullanılan el aletleri ve diğer malzemelerin düşmelerini engelleyecek tedbirler alınır.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9–</w:t>
      </w:r>
      <w:r w:rsidRPr="00C45C3C">
        <w:rPr>
          <w:rFonts w:ascii="Times New Roman" w:eastAsia="Times New Roman" w:hAnsi="Times New Roman" w:cs="Times New Roman"/>
          <w:color w:val="1C283D"/>
          <w:sz w:val="24"/>
          <w:szCs w:val="24"/>
          <w:lang w:eastAsia="tr-TR"/>
        </w:rPr>
        <w:t xml:space="preserve"> Çalışanlar, düşen cisimlere karşı öncelikle toplu olarak korunur. </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10–</w:t>
      </w:r>
      <w:r w:rsidRPr="00C45C3C">
        <w:rPr>
          <w:rFonts w:ascii="Times New Roman" w:eastAsia="Times New Roman" w:hAnsi="Times New Roman" w:cs="Times New Roman"/>
          <w:color w:val="1C283D"/>
          <w:sz w:val="24"/>
          <w:szCs w:val="24"/>
          <w:lang w:eastAsia="tr-TR"/>
        </w:rPr>
        <w:t xml:space="preserve"> Yapı alanında, cisimlerin düşerek tehlike oluşturabileceği bölgelere girişler önlenir veya gerektiğinde kapalı geçitler yapılır.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11–</w:t>
      </w:r>
      <w:r w:rsidRPr="00C45C3C">
        <w:rPr>
          <w:rFonts w:ascii="Times New Roman" w:eastAsia="Times New Roman" w:hAnsi="Times New Roman" w:cs="Times New Roman"/>
          <w:color w:val="1C283D"/>
          <w:sz w:val="24"/>
          <w:szCs w:val="24"/>
          <w:lang w:eastAsia="tr-TR"/>
        </w:rPr>
        <w:t xml:space="preserve"> Yapı alanında, çalışanlara uygun baş koruyucu donanımlar verilerek kullanımı sağlanır. </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12–</w:t>
      </w:r>
      <w:r w:rsidRPr="00C45C3C">
        <w:rPr>
          <w:rFonts w:ascii="Times New Roman" w:eastAsia="Times New Roman" w:hAnsi="Times New Roman" w:cs="Times New Roman"/>
          <w:color w:val="1C283D"/>
          <w:sz w:val="24"/>
          <w:szCs w:val="24"/>
          <w:lang w:eastAsia="tr-TR"/>
        </w:rPr>
        <w:t xml:space="preserve"> Yapı alanında, malzemelerin hangi yükseklikten olursa olsun doğrudan yere atılmaması, dengeli ve güvenli bir şekilde indirilerek uygun bir yere istif edilmesi sağlanır. Atık malzemelerin uzaklaştırılması için moloz kaydırakları gibi güvenli çalışma yöntemleri tercih edilir.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Enerji dağıtım tesisleri ve elektrikle çalışma</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13–</w:t>
      </w:r>
      <w:r w:rsidRPr="00C45C3C">
        <w:rPr>
          <w:rFonts w:ascii="Times New Roman" w:eastAsia="Times New Roman" w:hAnsi="Times New Roman" w:cs="Times New Roman"/>
          <w:color w:val="1C283D"/>
          <w:sz w:val="24"/>
          <w:szCs w:val="24"/>
          <w:lang w:eastAsia="tr-TR"/>
        </w:rPr>
        <w:t xml:space="preserve"> Enerji dağıtım tesisleri, yangın veya patlama riski oluşturmayacak şekilde tasarlanarak kurulur ve işletilir. Kişilerin, doğrudan veya dolaylı teması sonucu elektrik çarpması riskine karşı korunması sağlanır.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14–</w:t>
      </w:r>
      <w:r w:rsidRPr="00C45C3C">
        <w:rPr>
          <w:rFonts w:ascii="Times New Roman" w:eastAsia="Times New Roman" w:hAnsi="Times New Roman" w:cs="Times New Roman"/>
          <w:color w:val="1C283D"/>
          <w:sz w:val="24"/>
          <w:szCs w:val="24"/>
          <w:lang w:eastAsia="tr-TR"/>
        </w:rPr>
        <w:t xml:space="preserve"> Elektrikle ilgili bütün </w:t>
      </w:r>
      <w:proofErr w:type="gramStart"/>
      <w:r w:rsidRPr="00C45C3C">
        <w:rPr>
          <w:rFonts w:ascii="Times New Roman" w:eastAsia="Times New Roman" w:hAnsi="Times New Roman" w:cs="Times New Roman"/>
          <w:color w:val="1C283D"/>
          <w:sz w:val="24"/>
          <w:szCs w:val="24"/>
          <w:lang w:eastAsia="tr-TR"/>
        </w:rPr>
        <w:t>ekipman</w:t>
      </w:r>
      <w:proofErr w:type="gramEnd"/>
      <w:r w:rsidRPr="00C45C3C">
        <w:rPr>
          <w:rFonts w:ascii="Times New Roman" w:eastAsia="Times New Roman" w:hAnsi="Times New Roman" w:cs="Times New Roman"/>
          <w:color w:val="1C283D"/>
          <w:sz w:val="24"/>
          <w:szCs w:val="24"/>
          <w:lang w:eastAsia="tr-TR"/>
        </w:rPr>
        <w:t xml:space="preserve"> ve bağlantıların kurulması, sökülmesi, tamirat ve tadilat işleri sadece ilgili mevzuatın öngördüğü yetkili elektrikçiler tarafından yapılır.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15–</w:t>
      </w:r>
      <w:r w:rsidRPr="00C45C3C">
        <w:rPr>
          <w:rFonts w:ascii="Times New Roman" w:eastAsia="Times New Roman" w:hAnsi="Times New Roman" w:cs="Times New Roman"/>
          <w:color w:val="1C283D"/>
          <w:sz w:val="24"/>
          <w:szCs w:val="24"/>
          <w:lang w:eastAsia="tr-TR"/>
        </w:rPr>
        <w:t xml:space="preserve"> Elektrikli tesisatın bütün parçalarının, güç gereksinimleri için yeterli kapasite ve kalitede ve yapı işlerindeki çalışma koşullarına dayanıklı olması sağlanır.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16–</w:t>
      </w:r>
      <w:r w:rsidRPr="00C45C3C">
        <w:rPr>
          <w:rFonts w:ascii="Times New Roman" w:eastAsia="Times New Roman" w:hAnsi="Times New Roman" w:cs="Times New Roman"/>
          <w:color w:val="1C283D"/>
          <w:sz w:val="24"/>
          <w:szCs w:val="24"/>
          <w:lang w:eastAsia="tr-TR"/>
        </w:rPr>
        <w:t xml:space="preserve"> Yapı alanı içerisindeki ana pano ve tali elektrik panolarında uygun kaçak akım rölesi kullanılır. </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17–</w:t>
      </w:r>
      <w:r w:rsidRPr="00C45C3C">
        <w:rPr>
          <w:rFonts w:ascii="Times New Roman" w:eastAsia="Times New Roman" w:hAnsi="Times New Roman" w:cs="Times New Roman"/>
          <w:color w:val="1C283D"/>
          <w:sz w:val="24"/>
          <w:szCs w:val="24"/>
          <w:lang w:eastAsia="tr-TR"/>
        </w:rPr>
        <w:t xml:space="preserve"> Yapı alanında veya çalışanların erişebileceği yerlerde bulunan elektrik panoları, tevzi tabloları ile kontrol tertibatı ve benzeri tesisat, kilitli dolap veya hücre içine konulur. Bakım, onarım ve yenileme nedeniyle gerilim altındaki tesisatın tecritlerinin çıkarılması gerektiğinde uyarı ve koruma amacıyla gerekli tedbirler alınır.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18–</w:t>
      </w:r>
      <w:r w:rsidRPr="00C45C3C">
        <w:rPr>
          <w:rFonts w:ascii="Times New Roman" w:eastAsia="Times New Roman" w:hAnsi="Times New Roman" w:cs="Times New Roman"/>
          <w:color w:val="1C283D"/>
          <w:sz w:val="24"/>
          <w:szCs w:val="24"/>
          <w:lang w:eastAsia="tr-TR"/>
        </w:rPr>
        <w:t xml:space="preserve"> Yapı alanında elektrik bağlantıları için uygun bağlantı elemanları kullanılır, açık uçlu kablolarla bağlantı yapılmaz.</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19–</w:t>
      </w:r>
      <w:r w:rsidRPr="00C45C3C">
        <w:rPr>
          <w:rFonts w:ascii="Times New Roman" w:eastAsia="Times New Roman" w:hAnsi="Times New Roman" w:cs="Times New Roman"/>
          <w:color w:val="1C283D"/>
          <w:sz w:val="24"/>
          <w:szCs w:val="24"/>
          <w:lang w:eastAsia="tr-TR"/>
        </w:rPr>
        <w:t xml:space="preserve"> Yapı alanında kullanılan sabit ve seyyar iletkenler ile teçhizatların dış etkenlerden korunması sağlanır, eskimiş veya yıpranmış olanlar kullanılmaz.</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20–</w:t>
      </w:r>
      <w:r w:rsidRPr="00C45C3C">
        <w:rPr>
          <w:rFonts w:ascii="Times New Roman" w:eastAsia="Times New Roman" w:hAnsi="Times New Roman" w:cs="Times New Roman"/>
          <w:color w:val="1C283D"/>
          <w:sz w:val="24"/>
          <w:szCs w:val="24"/>
          <w:lang w:eastAsia="tr-TR"/>
        </w:rPr>
        <w:t xml:space="preserve"> Ekipman ve koruyucu cihazların tasarımı, yapımı ve seçiminde, dağıtılan enerjinin tipi ve gücü, dış şartlar ile çalışma alanının çeşitli bölümlerine girmeye yetkili kişilerin eğitim ve deneyimleri göz önünde bulundurulur.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21–</w:t>
      </w:r>
      <w:r w:rsidRPr="00C45C3C">
        <w:rPr>
          <w:rFonts w:ascii="Times New Roman" w:eastAsia="Times New Roman" w:hAnsi="Times New Roman" w:cs="Times New Roman"/>
          <w:color w:val="1C283D"/>
          <w:sz w:val="24"/>
          <w:szCs w:val="24"/>
          <w:lang w:eastAsia="tr-TR"/>
        </w:rPr>
        <w:t xml:space="preserve"> Elektrik teçhizatı, iletim hatları ve elektrikli aletlerin üzerlerinde voltajları belirtilir.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22–</w:t>
      </w:r>
      <w:r w:rsidRPr="00C45C3C">
        <w:rPr>
          <w:rFonts w:ascii="Times New Roman" w:eastAsia="Times New Roman" w:hAnsi="Times New Roman" w:cs="Times New Roman"/>
          <w:color w:val="1C283D"/>
          <w:sz w:val="24"/>
          <w:szCs w:val="24"/>
          <w:lang w:eastAsia="tr-TR"/>
        </w:rPr>
        <w:t xml:space="preserve"> Elektrikle çalışan iş </w:t>
      </w:r>
      <w:proofErr w:type="gramStart"/>
      <w:r w:rsidRPr="00C45C3C">
        <w:rPr>
          <w:rFonts w:ascii="Times New Roman" w:eastAsia="Times New Roman" w:hAnsi="Times New Roman" w:cs="Times New Roman"/>
          <w:color w:val="1C283D"/>
          <w:sz w:val="24"/>
          <w:szCs w:val="24"/>
          <w:lang w:eastAsia="tr-TR"/>
        </w:rPr>
        <w:t>ekipmanlarının</w:t>
      </w:r>
      <w:proofErr w:type="gramEnd"/>
      <w:r w:rsidRPr="00C45C3C">
        <w:rPr>
          <w:rFonts w:ascii="Times New Roman" w:eastAsia="Times New Roman" w:hAnsi="Times New Roman" w:cs="Times New Roman"/>
          <w:color w:val="1C283D"/>
          <w:sz w:val="24"/>
          <w:szCs w:val="24"/>
          <w:lang w:eastAsia="tr-TR"/>
        </w:rPr>
        <w:t xml:space="preserve"> gövde güvenlik topraklaması yapılır. </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lastRenderedPageBreak/>
        <w:t xml:space="preserve">23– </w:t>
      </w:r>
      <w:r w:rsidRPr="00C45C3C">
        <w:rPr>
          <w:rFonts w:ascii="Times New Roman" w:eastAsia="Times New Roman" w:hAnsi="Times New Roman" w:cs="Times New Roman"/>
          <w:color w:val="1C283D"/>
          <w:sz w:val="24"/>
          <w:szCs w:val="24"/>
          <w:lang w:eastAsia="tr-TR"/>
        </w:rPr>
        <w:t>Her türlü elektrik kullanımı ve elektrik tesisatının işletilmesiyle ilgili olarak, bu Yönetmelik hükümleri yanında ilgili diğer mevzuat hükümleri de uygulanır.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Düzen, temizlik, istif ve depolama</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24–</w:t>
      </w:r>
      <w:r w:rsidRPr="00C45C3C">
        <w:rPr>
          <w:rFonts w:ascii="Times New Roman" w:eastAsia="Times New Roman" w:hAnsi="Times New Roman" w:cs="Times New Roman"/>
          <w:color w:val="1C283D"/>
          <w:sz w:val="24"/>
          <w:szCs w:val="24"/>
          <w:lang w:eastAsia="tr-TR"/>
        </w:rPr>
        <w:t xml:space="preserve"> Yapı alanının düzenli ve temiz tutulması sağlanır. Sivri uçları veya keskin kenarları bulunan malzeme ve atıklar düzenli </w:t>
      </w:r>
      <w:proofErr w:type="gramStart"/>
      <w:r w:rsidRPr="00C45C3C">
        <w:rPr>
          <w:rFonts w:ascii="Times New Roman" w:eastAsia="Times New Roman" w:hAnsi="Times New Roman" w:cs="Times New Roman"/>
          <w:color w:val="1C283D"/>
          <w:sz w:val="24"/>
          <w:szCs w:val="24"/>
          <w:lang w:eastAsia="tr-TR"/>
        </w:rPr>
        <w:t>periyotlarla</w:t>
      </w:r>
      <w:proofErr w:type="gramEnd"/>
      <w:r w:rsidRPr="00C45C3C">
        <w:rPr>
          <w:rFonts w:ascii="Times New Roman" w:eastAsia="Times New Roman" w:hAnsi="Times New Roman" w:cs="Times New Roman"/>
          <w:color w:val="1C283D"/>
          <w:sz w:val="24"/>
          <w:szCs w:val="24"/>
          <w:lang w:eastAsia="tr-TR"/>
        </w:rPr>
        <w:t xml:space="preserve"> çalışma alanlarından uzaklaştırılır. Yapı alanından uzaklaştırılması mümkün olmayan sivri veya keskin kenarları bulunan malzemelerin saplanma riskine karşı gerekli koruyucu malzemeler ile korunması/kaplanması sağlanır.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25–</w:t>
      </w:r>
      <w:r w:rsidRPr="00C45C3C">
        <w:rPr>
          <w:rFonts w:ascii="Times New Roman" w:eastAsia="Times New Roman" w:hAnsi="Times New Roman" w:cs="Times New Roman"/>
          <w:color w:val="1C283D"/>
          <w:sz w:val="24"/>
          <w:szCs w:val="24"/>
          <w:lang w:eastAsia="tr-TR"/>
        </w:rPr>
        <w:t xml:space="preserve"> Buz, kar, yağmur, kullanılan malzemeler ve diğer etkenlerle kaygan hale gelen çalışma yerleri ve geçitler temizlenerek kaymayı önleyici tedbirler alınır.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26–</w:t>
      </w:r>
      <w:r w:rsidRPr="00C45C3C">
        <w:rPr>
          <w:rFonts w:ascii="Times New Roman" w:eastAsia="Times New Roman" w:hAnsi="Times New Roman" w:cs="Times New Roman"/>
          <w:color w:val="1C283D"/>
          <w:sz w:val="24"/>
          <w:szCs w:val="24"/>
          <w:lang w:eastAsia="tr-TR"/>
        </w:rPr>
        <w:t xml:space="preserve"> Yapı alanında malzemelerin, yıkılma ve devrilmeleri önlenir, kazaya sebep olmayacak şekilde istif edilmeleri sağlanır.  </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27–</w:t>
      </w:r>
      <w:r w:rsidRPr="00C45C3C">
        <w:rPr>
          <w:rFonts w:ascii="Times New Roman" w:eastAsia="Times New Roman" w:hAnsi="Times New Roman" w:cs="Times New Roman"/>
          <w:color w:val="1C283D"/>
          <w:sz w:val="24"/>
          <w:szCs w:val="24"/>
          <w:lang w:eastAsia="tr-TR"/>
        </w:rPr>
        <w:t xml:space="preserve"> Yapı alanında, yanıcı veya patlayıcı maddelerin depolandığı depo alanlarında ve patlayıcı ortam oluşan çalışma alanlarında bakım, onarım işleri </w:t>
      </w:r>
      <w:proofErr w:type="gramStart"/>
      <w:r w:rsidRPr="00C45C3C">
        <w:rPr>
          <w:rFonts w:ascii="Times New Roman" w:eastAsia="Times New Roman" w:hAnsi="Times New Roman" w:cs="Times New Roman"/>
          <w:color w:val="1C283D"/>
          <w:sz w:val="24"/>
          <w:szCs w:val="24"/>
          <w:lang w:eastAsia="tr-TR"/>
        </w:rPr>
        <w:t>dahil</w:t>
      </w:r>
      <w:proofErr w:type="gramEnd"/>
      <w:r w:rsidRPr="00C45C3C">
        <w:rPr>
          <w:rFonts w:ascii="Times New Roman" w:eastAsia="Times New Roman" w:hAnsi="Times New Roman" w:cs="Times New Roman"/>
          <w:color w:val="1C283D"/>
          <w:sz w:val="24"/>
          <w:szCs w:val="24"/>
          <w:lang w:eastAsia="tr-TR"/>
        </w:rPr>
        <w:t xml:space="preserve"> her türlü çalışmalarda 30/4/2013 tarihli ve 28633 sayılı Resmî Gazete’de yayımlanan Çalışanların Patlayıcı Ortamların Tehlikelerinden Korunması Hakkında Yönetmelik hükümleri ve iş ekipmanları ve koruyucu sistemlerin kullanımında 30/12/2006 tarihli ve 26392 4 üncü mükerrer sayılı Resmî Gazete’de yayımlanan Muhtemel Patlayıcı Ortamda Kullanılan Teçhizat ve Koruyucu Sistemlerle İlgili Yönetmelik (94/9/AT) hükümlerine uygun çalışılır. </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b/>
          <w:color w:val="1C283D"/>
          <w:sz w:val="24"/>
          <w:szCs w:val="24"/>
          <w:lang w:eastAsia="tr-TR"/>
        </w:rPr>
      </w:pPr>
      <w:r w:rsidRPr="00C45C3C">
        <w:rPr>
          <w:rFonts w:ascii="Times New Roman" w:eastAsia="Times New Roman" w:hAnsi="Times New Roman" w:cs="Times New Roman"/>
          <w:b/>
          <w:color w:val="1C283D"/>
          <w:sz w:val="24"/>
          <w:szCs w:val="24"/>
          <w:lang w:eastAsia="tr-TR"/>
        </w:rPr>
        <w:t>Sağlamlık ve dayanıklılık</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28–</w:t>
      </w:r>
      <w:r w:rsidRPr="00C45C3C">
        <w:rPr>
          <w:rFonts w:ascii="Times New Roman" w:eastAsia="Times New Roman" w:hAnsi="Times New Roman" w:cs="Times New Roman"/>
          <w:color w:val="1C283D"/>
          <w:sz w:val="24"/>
          <w:szCs w:val="24"/>
          <w:lang w:eastAsia="tr-TR"/>
        </w:rPr>
        <w:t xml:space="preserve"> Beklenmeyen herhangi bir hareketi nedeniyle çalışanların sağlık ve güvenliğini etkileyebilecek her türlü malzeme, </w:t>
      </w:r>
      <w:proofErr w:type="gramStart"/>
      <w:r w:rsidRPr="00C45C3C">
        <w:rPr>
          <w:rFonts w:ascii="Times New Roman" w:eastAsia="Times New Roman" w:hAnsi="Times New Roman" w:cs="Times New Roman"/>
          <w:color w:val="1C283D"/>
          <w:sz w:val="24"/>
          <w:szCs w:val="24"/>
          <w:lang w:eastAsia="tr-TR"/>
        </w:rPr>
        <w:t>ekipman</w:t>
      </w:r>
      <w:proofErr w:type="gramEnd"/>
      <w:r w:rsidRPr="00C45C3C">
        <w:rPr>
          <w:rFonts w:ascii="Times New Roman" w:eastAsia="Times New Roman" w:hAnsi="Times New Roman" w:cs="Times New Roman"/>
          <w:color w:val="1C283D"/>
          <w:sz w:val="24"/>
          <w:szCs w:val="24"/>
          <w:lang w:eastAsia="tr-TR"/>
        </w:rPr>
        <w:t xml:space="preserve"> ile bunların parçaları güvenli ve uygun bir şekilde sabitlenir.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29–</w:t>
      </w:r>
      <w:r w:rsidRPr="00C45C3C">
        <w:rPr>
          <w:rFonts w:ascii="Times New Roman" w:eastAsia="Times New Roman" w:hAnsi="Times New Roman" w:cs="Times New Roman"/>
          <w:color w:val="1C283D"/>
          <w:sz w:val="24"/>
          <w:szCs w:val="24"/>
          <w:lang w:eastAsia="tr-TR"/>
        </w:rPr>
        <w:t xml:space="preserve"> İşin güvenli bir şekilde yapılmasını sağlayacak uygun </w:t>
      </w:r>
      <w:proofErr w:type="gramStart"/>
      <w:r w:rsidRPr="00C45C3C">
        <w:rPr>
          <w:rFonts w:ascii="Times New Roman" w:eastAsia="Times New Roman" w:hAnsi="Times New Roman" w:cs="Times New Roman"/>
          <w:color w:val="1C283D"/>
          <w:sz w:val="24"/>
          <w:szCs w:val="24"/>
          <w:lang w:eastAsia="tr-TR"/>
        </w:rPr>
        <w:t>ekipman</w:t>
      </w:r>
      <w:proofErr w:type="gramEnd"/>
      <w:r w:rsidRPr="00C45C3C">
        <w:rPr>
          <w:rFonts w:ascii="Times New Roman" w:eastAsia="Times New Roman" w:hAnsi="Times New Roman" w:cs="Times New Roman"/>
          <w:color w:val="1C283D"/>
          <w:sz w:val="24"/>
          <w:szCs w:val="24"/>
          <w:lang w:eastAsia="tr-TR"/>
        </w:rPr>
        <w:t xml:space="preserve"> ve çalışma şartları sağlanmadıkça, yeterli dayanıklılıkta olmayan yüzeylerde çalışılmasına ve bu yerlere girilmesine izin verilmez.</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30–</w:t>
      </w:r>
      <w:r w:rsidRPr="00C45C3C">
        <w:rPr>
          <w:rFonts w:ascii="Times New Roman" w:eastAsia="Times New Roman" w:hAnsi="Times New Roman" w:cs="Times New Roman"/>
          <w:color w:val="1C283D"/>
          <w:sz w:val="24"/>
          <w:szCs w:val="24"/>
          <w:lang w:eastAsia="tr-TR"/>
        </w:rPr>
        <w:t xml:space="preserve"> Kurulmakta, sökülmekte, bakımda, tamirde ya da yıkılmakta olan yapılarda çalışanları yapının dayanıksızlığından ve kırılganlığından kaynaklanan risklerden korumak için yeterli tedbirler alınır. </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 xml:space="preserve">Acil çıkış yolları ve kapıları </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31–</w:t>
      </w:r>
      <w:r w:rsidRPr="00C45C3C">
        <w:rPr>
          <w:rFonts w:ascii="Times New Roman" w:eastAsia="Times New Roman" w:hAnsi="Times New Roman" w:cs="Times New Roman"/>
          <w:color w:val="1C283D"/>
          <w:sz w:val="24"/>
          <w:szCs w:val="24"/>
          <w:lang w:eastAsia="tr-TR"/>
        </w:rPr>
        <w:t xml:space="preserve"> Acil çıkış yolları ve kapıları ile ilgili aşağıdaki hususlara uyulur: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a) Acil çıkış yolları ve kapıları doğrudan dışarıya veya güvenli bir alana açılır ve çıkışı önleyecek hiçbir engel bulunmaz.</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 xml:space="preserve">b) Acil çıkış yolları ve kapıları herhangi bir tehlike durumunda, bütün çalışanların işyerini derhal ve güvenli bir şekilde terk etmelerine </w:t>
      </w:r>
      <w:proofErr w:type="gramStart"/>
      <w:r w:rsidRPr="00C45C3C">
        <w:rPr>
          <w:rFonts w:ascii="Times New Roman" w:eastAsia="Times New Roman" w:hAnsi="Times New Roman" w:cs="Times New Roman"/>
          <w:color w:val="1C283D"/>
          <w:sz w:val="24"/>
          <w:szCs w:val="24"/>
          <w:lang w:eastAsia="tr-TR"/>
        </w:rPr>
        <w:t>imkan</w:t>
      </w:r>
      <w:proofErr w:type="gramEnd"/>
      <w:r w:rsidRPr="00C45C3C">
        <w:rPr>
          <w:rFonts w:ascii="Times New Roman" w:eastAsia="Times New Roman" w:hAnsi="Times New Roman" w:cs="Times New Roman"/>
          <w:color w:val="1C283D"/>
          <w:sz w:val="24"/>
          <w:szCs w:val="24"/>
          <w:lang w:eastAsia="tr-TR"/>
        </w:rPr>
        <w:t xml:space="preserve"> sağlar.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lastRenderedPageBreak/>
        <w:t xml:space="preserve">c) Acil çıkış yollarının ve kapılarının sayısı ile yerleşimi ve boyutlarının, yapı alanının ve çalışan barakalarının kullanım şekline ve boyutlarına, içinde bulunan ekipmana, bulunabilecek azami çalışan sayısına ve </w:t>
      </w:r>
      <w:proofErr w:type="gramStart"/>
      <w:r w:rsidRPr="00C45C3C">
        <w:rPr>
          <w:rFonts w:ascii="Times New Roman" w:eastAsia="Times New Roman" w:hAnsi="Times New Roman" w:cs="Times New Roman"/>
          <w:color w:val="1C283D"/>
          <w:sz w:val="24"/>
          <w:szCs w:val="24"/>
          <w:lang w:eastAsia="tr-TR"/>
        </w:rPr>
        <w:t>27/11/2007</w:t>
      </w:r>
      <w:proofErr w:type="gramEnd"/>
      <w:r w:rsidRPr="00C45C3C">
        <w:rPr>
          <w:rFonts w:ascii="Times New Roman" w:eastAsia="Times New Roman" w:hAnsi="Times New Roman" w:cs="Times New Roman"/>
          <w:color w:val="1C283D"/>
          <w:sz w:val="24"/>
          <w:szCs w:val="24"/>
          <w:lang w:eastAsia="tr-TR"/>
        </w:rPr>
        <w:t xml:space="preserve"> tarihli ve 2007/12937 sayılı Bakanlar Kurulu Kararı ile yürürlüğe konulan Binaların Yangından Korunması Hakkında Yönetmelik hükümlerine uygun olması sağlanır.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 xml:space="preserve">ç) Acil çıkış yolları ve kapıları, </w:t>
      </w:r>
      <w:proofErr w:type="gramStart"/>
      <w:r w:rsidRPr="00C45C3C">
        <w:rPr>
          <w:rFonts w:ascii="Times New Roman" w:eastAsia="Times New Roman" w:hAnsi="Times New Roman" w:cs="Times New Roman"/>
          <w:color w:val="1C283D"/>
          <w:sz w:val="24"/>
          <w:szCs w:val="24"/>
          <w:lang w:eastAsia="tr-TR"/>
        </w:rPr>
        <w:t>11/09/2013</w:t>
      </w:r>
      <w:proofErr w:type="gramEnd"/>
      <w:r w:rsidRPr="00C45C3C">
        <w:rPr>
          <w:rFonts w:ascii="Times New Roman" w:eastAsia="Times New Roman" w:hAnsi="Times New Roman" w:cs="Times New Roman"/>
          <w:color w:val="1C283D"/>
          <w:sz w:val="24"/>
          <w:szCs w:val="24"/>
          <w:lang w:eastAsia="tr-TR"/>
        </w:rPr>
        <w:t xml:space="preserve"> tarihli ve 28762 sayılı Resmî Gazete’de yayımlanan Sağlık ve Güvenlik İşaretleri Yönetmeliğine göre işaretlenir. İşaretlerin uygun yerlere konulması ve kalıcı olması sağlanır.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d) Acil çıkış yolları ve kapıları ile buralara açılan yol ve kapılarda çıkışı zorlaştıracak hiçbir engel bulunmaz.</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e) Aydınlatılması gereken acil çıkış yolları ve kapılarında elektrik kesilmesi halinde yeterli aydınlatmayı sağlayacak sistem bulundurulur.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Yangın algılama ve yangınla mücadele</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32–</w:t>
      </w:r>
      <w:r w:rsidRPr="00C45C3C">
        <w:rPr>
          <w:rFonts w:ascii="Times New Roman" w:eastAsia="Times New Roman" w:hAnsi="Times New Roman" w:cs="Times New Roman"/>
          <w:color w:val="1C283D"/>
          <w:sz w:val="24"/>
          <w:szCs w:val="24"/>
          <w:lang w:eastAsia="tr-TR"/>
        </w:rPr>
        <w:t xml:space="preserve"> Yapı alanının özelliklerine, çalışan barakalarının ve diğer tesislerin boyutlarına ve kullanım şekline, alandaki </w:t>
      </w:r>
      <w:proofErr w:type="gramStart"/>
      <w:r w:rsidRPr="00C45C3C">
        <w:rPr>
          <w:rFonts w:ascii="Times New Roman" w:eastAsia="Times New Roman" w:hAnsi="Times New Roman" w:cs="Times New Roman"/>
          <w:color w:val="1C283D"/>
          <w:sz w:val="24"/>
          <w:szCs w:val="24"/>
          <w:lang w:eastAsia="tr-TR"/>
        </w:rPr>
        <w:t>ekipmana</w:t>
      </w:r>
      <w:proofErr w:type="gramEnd"/>
      <w:r w:rsidRPr="00C45C3C">
        <w:rPr>
          <w:rFonts w:ascii="Times New Roman" w:eastAsia="Times New Roman" w:hAnsi="Times New Roman" w:cs="Times New Roman"/>
          <w:color w:val="1C283D"/>
          <w:sz w:val="24"/>
          <w:szCs w:val="24"/>
          <w:lang w:eastAsia="tr-TR"/>
        </w:rPr>
        <w:t>, alanda bulunan maddelerin fiziksel ve kimyasal özelliklerine, bulunabilecek azami kişi sayısına bağlı olarak uygun nitelikte ve yeterli sayıda yangınla mücadele araç ve gereci ile gerekli yerlerde yangın dedektörleri ve alarm sistemleri bulundurulur.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33–</w:t>
      </w:r>
      <w:r w:rsidRPr="00C45C3C">
        <w:rPr>
          <w:rFonts w:ascii="Times New Roman" w:eastAsia="Times New Roman" w:hAnsi="Times New Roman" w:cs="Times New Roman"/>
          <w:color w:val="1C283D"/>
          <w:sz w:val="24"/>
          <w:szCs w:val="24"/>
          <w:lang w:eastAsia="tr-TR"/>
        </w:rPr>
        <w:t xml:space="preserve"> Yangınla mücadele araç ve gereçleri, yangın dedektörleri ve alarm sistemlerinin düzenli bakımlarının ve mevzuata uygun sürelerde periyodik kontrollerinin yapılması sağlanır.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34–</w:t>
      </w:r>
      <w:r w:rsidRPr="00C45C3C">
        <w:rPr>
          <w:rFonts w:ascii="Times New Roman" w:eastAsia="Times New Roman" w:hAnsi="Times New Roman" w:cs="Times New Roman"/>
          <w:color w:val="1C283D"/>
          <w:sz w:val="24"/>
          <w:szCs w:val="24"/>
          <w:lang w:eastAsia="tr-TR"/>
        </w:rPr>
        <w:t xml:space="preserve"> Otomatik olmayan yangın söndürme </w:t>
      </w:r>
      <w:proofErr w:type="gramStart"/>
      <w:r w:rsidRPr="00C45C3C">
        <w:rPr>
          <w:rFonts w:ascii="Times New Roman" w:eastAsia="Times New Roman" w:hAnsi="Times New Roman" w:cs="Times New Roman"/>
          <w:color w:val="1C283D"/>
          <w:sz w:val="24"/>
          <w:szCs w:val="24"/>
          <w:lang w:eastAsia="tr-TR"/>
        </w:rPr>
        <w:t>ekipmanı</w:t>
      </w:r>
      <w:proofErr w:type="gramEnd"/>
      <w:r w:rsidRPr="00C45C3C">
        <w:rPr>
          <w:rFonts w:ascii="Times New Roman" w:eastAsia="Times New Roman" w:hAnsi="Times New Roman" w:cs="Times New Roman"/>
          <w:color w:val="1C283D"/>
          <w:sz w:val="24"/>
          <w:szCs w:val="24"/>
          <w:lang w:eastAsia="tr-TR"/>
        </w:rPr>
        <w:t xml:space="preserve"> görünür ve kolayca erişilebilir yerlere konulur ve önlerinde engel bulundurulmaz. Yangın söndürme </w:t>
      </w:r>
      <w:proofErr w:type="gramStart"/>
      <w:r w:rsidRPr="00C45C3C">
        <w:rPr>
          <w:rFonts w:ascii="Times New Roman" w:eastAsia="Times New Roman" w:hAnsi="Times New Roman" w:cs="Times New Roman"/>
          <w:color w:val="1C283D"/>
          <w:sz w:val="24"/>
          <w:szCs w:val="24"/>
          <w:lang w:eastAsia="tr-TR"/>
        </w:rPr>
        <w:t>ekipmanları</w:t>
      </w:r>
      <w:proofErr w:type="gramEnd"/>
      <w:r w:rsidRPr="00C45C3C">
        <w:rPr>
          <w:rFonts w:ascii="Times New Roman" w:eastAsia="Times New Roman" w:hAnsi="Times New Roman" w:cs="Times New Roman"/>
          <w:color w:val="1C283D"/>
          <w:sz w:val="24"/>
          <w:szCs w:val="24"/>
          <w:lang w:eastAsia="tr-TR"/>
        </w:rPr>
        <w:t xml:space="preserve"> kolay kullanılabilir nitelikte olup, Sağlık ve Güvenlik İşaretleri Yönetmeliğine göre işaretlenir. İşaretlerin uygun yerlere konulması ve kalıcı olması sağlanır.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Havalandırma</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35–</w:t>
      </w:r>
      <w:r w:rsidRPr="00C45C3C">
        <w:rPr>
          <w:rFonts w:ascii="Times New Roman" w:eastAsia="Times New Roman" w:hAnsi="Times New Roman" w:cs="Times New Roman"/>
          <w:color w:val="1C283D"/>
          <w:sz w:val="24"/>
          <w:szCs w:val="24"/>
          <w:lang w:eastAsia="tr-TR"/>
        </w:rPr>
        <w:t xml:space="preserve"> Çalışanların harcadıkları fiziksel güç ve çalışma şekli dikkate alınarak yeterli temiz hava sağlanır. Cebri havalandırma sistemi kullanıldığında, sistemin her zaman çalışır durumda olması sağlanır ve bu sistem çalışanların sağlığına zarar verebilecek hava akımlarına neden olmayacak şekilde tesis edilir. Çalışanların sağlığı yönünden gerekli hallerde havalandırma sistemindeki herhangi bir arızayı bildiren sistem bulundurulur.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Özel riskler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36–</w:t>
      </w:r>
      <w:r w:rsidRPr="00C45C3C">
        <w:rPr>
          <w:rFonts w:ascii="Times New Roman" w:eastAsia="Times New Roman" w:hAnsi="Times New Roman" w:cs="Times New Roman"/>
          <w:color w:val="1C283D"/>
          <w:sz w:val="24"/>
          <w:szCs w:val="24"/>
          <w:lang w:eastAsia="tr-TR"/>
        </w:rPr>
        <w:t xml:space="preserve"> Çalışanların zararlı düzeyde titreşim, gürültü, gaz, buhar veya toz gibi zararlı dış etkenlere maruz kalmaları önlenir.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37–</w:t>
      </w:r>
      <w:r w:rsidRPr="00C45C3C">
        <w:rPr>
          <w:rFonts w:ascii="Times New Roman" w:eastAsia="Times New Roman" w:hAnsi="Times New Roman" w:cs="Times New Roman"/>
          <w:color w:val="1C283D"/>
          <w:sz w:val="24"/>
          <w:szCs w:val="24"/>
          <w:lang w:eastAsia="tr-TR"/>
        </w:rPr>
        <w:t xml:space="preserve"> Zehirli veya zararlı madde bulunması muhtemel veya oksijen düzeyi yetersiz veya parlayıcı olabilecek bir ortama girmek zorunda kalan çalışanların, herhangi bir tehlikeye maruz kalmalarını önlemek üzere kapalı ortam havası kontrol edilir ve gerekli tedbirler alınır.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lastRenderedPageBreak/>
        <w:t>38–</w:t>
      </w:r>
      <w:r w:rsidRPr="00C45C3C">
        <w:rPr>
          <w:rFonts w:ascii="Times New Roman" w:eastAsia="Times New Roman" w:hAnsi="Times New Roman" w:cs="Times New Roman"/>
          <w:color w:val="1C283D"/>
          <w:sz w:val="24"/>
          <w:szCs w:val="24"/>
          <w:lang w:eastAsia="tr-TR"/>
        </w:rPr>
        <w:t xml:space="preserve"> Çalışanlar, sınırlı hava hacmine sahip yüksek riskli ortamlarda çalıştırılmazlar. Zorunlu hallerde, her türlü tedbir alındıktan sonra çalıştırılabilirler. Bu durumlarda çalışanlar dışarıdan sürekli izlenir ve gerektiğinde derhal yardım yapılması için bütün tedbirler alınır. </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Sıcaklık</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39–</w:t>
      </w:r>
      <w:r w:rsidRPr="00C45C3C">
        <w:rPr>
          <w:rFonts w:ascii="Times New Roman" w:eastAsia="Times New Roman" w:hAnsi="Times New Roman" w:cs="Times New Roman"/>
          <w:color w:val="1C283D"/>
          <w:sz w:val="24"/>
          <w:szCs w:val="24"/>
          <w:lang w:eastAsia="tr-TR"/>
        </w:rPr>
        <w:t xml:space="preserve"> Ortam sıcaklığının, çalışma süresince, çalışanların yaptıkları işe ve harcadıkları fiziksel güce uygun düzeyde olması sağlanır. Yapılan işin niteliği sebebiyle ortam sıcaklığının değiştirilemeyeceği hallerde çalışanları fazla sıcak veya soğuktan koruyacak tedbirler alınır. </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Çalışma yerlerinin, barakaların ve yolların aydınlatılması</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40–</w:t>
      </w:r>
      <w:r w:rsidRPr="00C45C3C">
        <w:rPr>
          <w:rFonts w:ascii="Times New Roman" w:eastAsia="Times New Roman" w:hAnsi="Times New Roman" w:cs="Times New Roman"/>
          <w:color w:val="1C283D"/>
          <w:sz w:val="24"/>
          <w:szCs w:val="24"/>
          <w:lang w:eastAsia="tr-TR"/>
        </w:rPr>
        <w:t xml:space="preserve"> Yapı alanındaki çalışma yerlerinin, barakaların ve yolların aydınlatılmasında aşağıdaki hususlara uyulur: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Yapı işlerinin gündüz yapılması esastır, çalışma yerleri, barakalar ve yollar mümkün olduğu ölçüde doğal olarak aydınlatılır. Gece çalışılmasının gerekli veya zorunlu olduğu çalışmalarda veya gün ışığının yetersiz olduğu durumlarda uygun ve yeterli suni aydınlatma sağlanır, gerekli hallerde darbeye karşı korumalı taşınabilir aydınlatma araçları kullanılır. Suni ışığın rengi, sinyallerin ve işaretlerin algılanmasını engellemeyecek şekilde seçilir.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Çalışma yerleri, barakalar ve geçiş yollarındaki aydınlatma sistemleri, çalışanlar için kaza riski oluşturmayacak özellikte olur ve uygun şekilde yerleştirilir.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Çalışma yerleri, barakalar ve geçiş yollarındaki aydınlatma sistemindeki herhangi bir arızanın çalışanlar için risk oluşturabileceği yerlerde acil ve yeterli aydınlatmayı sağlayacak yedek aydınlatma sistemi bulundurulur.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Kapılar ve geçitler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41–</w:t>
      </w:r>
      <w:r w:rsidRPr="00C45C3C">
        <w:rPr>
          <w:rFonts w:ascii="Times New Roman" w:eastAsia="Times New Roman" w:hAnsi="Times New Roman" w:cs="Times New Roman"/>
          <w:color w:val="1C283D"/>
          <w:sz w:val="24"/>
          <w:szCs w:val="24"/>
          <w:lang w:eastAsia="tr-TR"/>
        </w:rPr>
        <w:t xml:space="preserve"> Kapı ve geçitlerde aşağıda belirtilen hususlara uyulur: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a) Raylı kapılarda, raydan çıkmayı ve devrilmeyi önleyecek güvenlik tertibatı bulundurulur.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b) Yukarı doğru açılan kapılarda, aşağı düşmeyi önleyecek güvenlik tertibatı bulundurulur.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 xml:space="preserve">c) Kaçış yollarında bulunan kapılar ve geçitler uygun şekilde işaretlenir. Bu kapıların yardım almaksızın her zaman ve her durumda içeriden açılabilir özellikte olması sağlanır. </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ç) Araçların geçtiği kapı ve geçitler yayaların geçişi için güvenli değilse, bu mahallerde yayalar için ayrı geçiş kapısı bulundurulur. Bu kapılar açıkça işaretlenir ve önlerinde hiçbir engel bulundurulmaz.</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d) Mekanik kapılar ve geçitler, çalışanlar için kaza riski oluşturmayacak şekilde yapılır. Bu kapılarda, kolay fark edilebilir ve ulaşılabilir, acil durdurma sistemleri bulundurulması ve herhangi bir güç kesilmesinde otomatik olarak açılmıyorsa, el ile de açılabilir özellikte olması sağlanır.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lastRenderedPageBreak/>
        <w:t>Trafik yolları ve tehlikeli alanlar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42–</w:t>
      </w:r>
      <w:r w:rsidRPr="00C45C3C">
        <w:rPr>
          <w:rFonts w:ascii="Times New Roman" w:eastAsia="Times New Roman" w:hAnsi="Times New Roman" w:cs="Times New Roman"/>
          <w:color w:val="1C283D"/>
          <w:sz w:val="24"/>
          <w:szCs w:val="24"/>
          <w:lang w:eastAsia="tr-TR"/>
        </w:rPr>
        <w:t xml:space="preserve"> Merdivenler, sabitlenmiş geçici merdivenler, yükleme yerleri ve rampalar da </w:t>
      </w:r>
      <w:proofErr w:type="gramStart"/>
      <w:r w:rsidRPr="00C45C3C">
        <w:rPr>
          <w:rFonts w:ascii="Times New Roman" w:eastAsia="Times New Roman" w:hAnsi="Times New Roman" w:cs="Times New Roman"/>
          <w:color w:val="1C283D"/>
          <w:sz w:val="24"/>
          <w:szCs w:val="24"/>
          <w:lang w:eastAsia="tr-TR"/>
        </w:rPr>
        <w:t>dahil</w:t>
      </w:r>
      <w:proofErr w:type="gramEnd"/>
      <w:r w:rsidRPr="00C45C3C">
        <w:rPr>
          <w:rFonts w:ascii="Times New Roman" w:eastAsia="Times New Roman" w:hAnsi="Times New Roman" w:cs="Times New Roman"/>
          <w:color w:val="1C283D"/>
          <w:sz w:val="24"/>
          <w:szCs w:val="24"/>
          <w:lang w:eastAsia="tr-TR"/>
        </w:rPr>
        <w:t xml:space="preserve"> olmak üzere trafik yolları; kolay ve güvenli geçişi sağlayacak, bu yerlerin yakınında çalışanlar için tehlike oluşturmayacak şekilde tasarlanarak yapılır.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43–</w:t>
      </w:r>
      <w:r w:rsidRPr="00C45C3C">
        <w:rPr>
          <w:rFonts w:ascii="Times New Roman" w:eastAsia="Times New Roman" w:hAnsi="Times New Roman" w:cs="Times New Roman"/>
          <w:color w:val="1C283D"/>
          <w:sz w:val="24"/>
          <w:szCs w:val="24"/>
          <w:lang w:eastAsia="tr-TR"/>
        </w:rPr>
        <w:t xml:space="preserve"> Yayaların kullandığı ve yükleme boşaltma için kullanılanlar da </w:t>
      </w:r>
      <w:proofErr w:type="gramStart"/>
      <w:r w:rsidRPr="00C45C3C">
        <w:rPr>
          <w:rFonts w:ascii="Times New Roman" w:eastAsia="Times New Roman" w:hAnsi="Times New Roman" w:cs="Times New Roman"/>
          <w:color w:val="1C283D"/>
          <w:sz w:val="24"/>
          <w:szCs w:val="24"/>
          <w:lang w:eastAsia="tr-TR"/>
        </w:rPr>
        <w:t>dahil</w:t>
      </w:r>
      <w:proofErr w:type="gramEnd"/>
      <w:r w:rsidRPr="00C45C3C">
        <w:rPr>
          <w:rFonts w:ascii="Times New Roman" w:eastAsia="Times New Roman" w:hAnsi="Times New Roman" w:cs="Times New Roman"/>
          <w:color w:val="1C283D"/>
          <w:sz w:val="24"/>
          <w:szCs w:val="24"/>
          <w:lang w:eastAsia="tr-TR"/>
        </w:rPr>
        <w:t>, araçlarla malzeme taşımada kullanılan yolların, potansiyel kullanıcı sayısına ve işyerinde yapılan işin özelliğine uygun boyutlarda olması sağlanır. Trafik yolları üzerinde taşıma işi yapılması durumunda, bu yolu kullanan diğer kişiler için yol kenarında yeterli güvenlik mesafesi bırakılır veya uygun koruyucu tedbirler alınır. Yollar görülebilir şekilde işaretlenir, düzenli olarak kontrolü yapılarak her zaman bakımlı olması sağlanır.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44–</w:t>
      </w:r>
      <w:r w:rsidRPr="00C45C3C">
        <w:rPr>
          <w:rFonts w:ascii="Times New Roman" w:eastAsia="Times New Roman" w:hAnsi="Times New Roman" w:cs="Times New Roman"/>
          <w:color w:val="1C283D"/>
          <w:sz w:val="24"/>
          <w:szCs w:val="24"/>
          <w:lang w:eastAsia="tr-TR"/>
        </w:rPr>
        <w:t xml:space="preserve"> Araç trafiği olan yollar ile kapılar, geçitler, yaya geçiş yolları, koridorlar ve merdivenler arasında yeterli mesafe bulundurulur.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45–</w:t>
      </w:r>
      <w:r w:rsidRPr="00C45C3C">
        <w:rPr>
          <w:rFonts w:ascii="Times New Roman" w:eastAsia="Times New Roman" w:hAnsi="Times New Roman" w:cs="Times New Roman"/>
          <w:color w:val="1C283D"/>
          <w:sz w:val="24"/>
          <w:szCs w:val="24"/>
          <w:lang w:eastAsia="tr-TR"/>
        </w:rPr>
        <w:t xml:space="preserve"> Yapı alanlarındaki girilmesi yasak bölgelere yetkisiz kişilerin girişi uygun araç ve gereç kullanılarak engellenir. Tehlikeli bölgeler açıkça işaretlenir,  buralara görünür şekilde uyarı levhaları konulur. Bu bölgelere girme izni verilen çalışanları korumak için gerekli tedbirler alınır.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46–</w:t>
      </w:r>
      <w:r w:rsidRPr="00C45C3C">
        <w:rPr>
          <w:rFonts w:ascii="Times New Roman" w:eastAsia="Times New Roman" w:hAnsi="Times New Roman" w:cs="Times New Roman"/>
          <w:color w:val="1C283D"/>
          <w:sz w:val="24"/>
          <w:szCs w:val="24"/>
          <w:lang w:eastAsia="tr-TR"/>
        </w:rPr>
        <w:t xml:space="preserve"> Trafik yolları </w:t>
      </w:r>
      <w:proofErr w:type="gramStart"/>
      <w:r w:rsidRPr="00C45C3C">
        <w:rPr>
          <w:rFonts w:ascii="Times New Roman" w:eastAsia="Times New Roman" w:hAnsi="Times New Roman" w:cs="Times New Roman"/>
          <w:color w:val="1C283D"/>
          <w:sz w:val="24"/>
          <w:szCs w:val="24"/>
          <w:lang w:eastAsia="tr-TR"/>
        </w:rPr>
        <w:t>güzergahında</w:t>
      </w:r>
      <w:proofErr w:type="gramEnd"/>
      <w:r w:rsidRPr="00C45C3C">
        <w:rPr>
          <w:rFonts w:ascii="Times New Roman" w:eastAsia="Times New Roman" w:hAnsi="Times New Roman" w:cs="Times New Roman"/>
          <w:color w:val="1C283D"/>
          <w:sz w:val="24"/>
          <w:szCs w:val="24"/>
          <w:lang w:eastAsia="tr-TR"/>
        </w:rPr>
        <w:t xml:space="preserve"> bulunan havai hatlar ve benzeri engeller ile alakalı gerekli işaretlemeler ve önlemler alınır.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Yükleme yerleri ve rampaları</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47–</w:t>
      </w:r>
      <w:r w:rsidRPr="00C45C3C">
        <w:rPr>
          <w:rFonts w:ascii="Times New Roman" w:eastAsia="Times New Roman" w:hAnsi="Times New Roman" w:cs="Times New Roman"/>
          <w:color w:val="1C283D"/>
          <w:sz w:val="24"/>
          <w:szCs w:val="24"/>
          <w:lang w:eastAsia="tr-TR"/>
        </w:rPr>
        <w:t xml:space="preserve"> Yükleme yerleri ve rampaların; taşınacak yükün boyutlarına uygun olarak tasarlanması, çalışanların düşmesini önleyecek şekilde güvenli olması ve en az bir çıkış yerine sahip olması sağlanır.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Çalışma yerinde hareket serbestliği</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 xml:space="preserve">48– </w:t>
      </w:r>
      <w:r w:rsidRPr="00C45C3C">
        <w:rPr>
          <w:rFonts w:ascii="Times New Roman" w:eastAsia="Times New Roman" w:hAnsi="Times New Roman" w:cs="Times New Roman"/>
          <w:color w:val="1C283D"/>
          <w:sz w:val="24"/>
          <w:szCs w:val="24"/>
          <w:lang w:eastAsia="tr-TR"/>
        </w:rPr>
        <w:t xml:space="preserve">Çalışılan yerlerin, gerekli her türlü </w:t>
      </w:r>
      <w:proofErr w:type="gramStart"/>
      <w:r w:rsidRPr="00C45C3C">
        <w:rPr>
          <w:rFonts w:ascii="Times New Roman" w:eastAsia="Times New Roman" w:hAnsi="Times New Roman" w:cs="Times New Roman"/>
          <w:color w:val="1C283D"/>
          <w:sz w:val="24"/>
          <w:szCs w:val="24"/>
          <w:lang w:eastAsia="tr-TR"/>
        </w:rPr>
        <w:t>ekipman</w:t>
      </w:r>
      <w:proofErr w:type="gramEnd"/>
      <w:r w:rsidRPr="00C45C3C">
        <w:rPr>
          <w:rFonts w:ascii="Times New Roman" w:eastAsia="Times New Roman" w:hAnsi="Times New Roman" w:cs="Times New Roman"/>
          <w:color w:val="1C283D"/>
          <w:sz w:val="24"/>
          <w:szCs w:val="24"/>
          <w:lang w:eastAsia="tr-TR"/>
        </w:rPr>
        <w:t xml:space="preserve"> ve araçlar dikkate alınarak, çalışanların işlerini yaparken rahatça hareket edebilecekleri genişlikte olması sağlanır.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İlk yardım</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49–</w:t>
      </w:r>
      <w:r w:rsidRPr="00C45C3C">
        <w:rPr>
          <w:rFonts w:ascii="Times New Roman" w:eastAsia="Times New Roman" w:hAnsi="Times New Roman" w:cs="Times New Roman"/>
          <w:color w:val="1C283D"/>
          <w:sz w:val="24"/>
          <w:szCs w:val="24"/>
          <w:lang w:eastAsia="tr-TR"/>
        </w:rPr>
        <w:t xml:space="preserve"> İşyerinde,  </w:t>
      </w:r>
      <w:proofErr w:type="gramStart"/>
      <w:r w:rsidRPr="00C45C3C">
        <w:rPr>
          <w:rFonts w:ascii="Times New Roman" w:eastAsia="Times New Roman" w:hAnsi="Times New Roman" w:cs="Times New Roman"/>
          <w:color w:val="1C283D"/>
          <w:sz w:val="24"/>
          <w:szCs w:val="24"/>
          <w:lang w:eastAsia="tr-TR"/>
        </w:rPr>
        <w:t>18/6/2013</w:t>
      </w:r>
      <w:proofErr w:type="gramEnd"/>
      <w:r w:rsidRPr="00C45C3C">
        <w:rPr>
          <w:rFonts w:ascii="Times New Roman" w:eastAsia="Times New Roman" w:hAnsi="Times New Roman" w:cs="Times New Roman"/>
          <w:color w:val="1C283D"/>
          <w:sz w:val="24"/>
          <w:szCs w:val="24"/>
          <w:lang w:eastAsia="tr-TR"/>
        </w:rPr>
        <w:t xml:space="preserve"> tarihli ve 28681 sayılı Resmî Gazete’de yayımlanan İşyerlerinde Acil Durumlar Hakkında Yönetmeliğe uygun sayıda, ilkyardım yapabilen eğitilmiş çalışanların her an hazır bulundurulması sağlanır. İşyerinde kaza geçiren veya aniden rahatsızlanan çalışanların, tıbbi müdahale yapılan yerlere en kısa zamanda ulaşmalarını sağlayacak gerekli tedbirler alınır. </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50–</w:t>
      </w:r>
      <w:r w:rsidRPr="00C45C3C">
        <w:rPr>
          <w:rFonts w:ascii="Times New Roman" w:eastAsia="Times New Roman" w:hAnsi="Times New Roman" w:cs="Times New Roman"/>
          <w:color w:val="1C283D"/>
          <w:sz w:val="24"/>
          <w:szCs w:val="24"/>
          <w:lang w:eastAsia="tr-TR"/>
        </w:rPr>
        <w:t xml:space="preserve"> Yapı alanının büyüklüğü, yapılan işin niteliği ve kaza riskine göre, gerektiğinde işyerinde bir ya da daha fazla ilk yardım ve acil müdahale odası bulunması </w:t>
      </w:r>
      <w:proofErr w:type="gramStart"/>
      <w:r w:rsidRPr="00C45C3C">
        <w:rPr>
          <w:rFonts w:ascii="Times New Roman" w:eastAsia="Times New Roman" w:hAnsi="Times New Roman" w:cs="Times New Roman"/>
          <w:color w:val="1C283D"/>
          <w:sz w:val="24"/>
          <w:szCs w:val="24"/>
          <w:lang w:eastAsia="tr-TR"/>
        </w:rPr>
        <w:t>29/12/2012</w:t>
      </w:r>
      <w:proofErr w:type="gramEnd"/>
      <w:r w:rsidRPr="00C45C3C">
        <w:rPr>
          <w:rFonts w:ascii="Times New Roman" w:eastAsia="Times New Roman" w:hAnsi="Times New Roman" w:cs="Times New Roman"/>
          <w:color w:val="1C283D"/>
          <w:sz w:val="24"/>
          <w:szCs w:val="24"/>
          <w:lang w:eastAsia="tr-TR"/>
        </w:rPr>
        <w:t xml:space="preserve"> tarihli ve 28512 sayılı Resmî Gazete’de yayımlanan İş Sağlığı ve Güvenliği Hizmetleri Yönetmeliğinin 10 ve 11 inci madde hükümlerine göre sağlanır. </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lastRenderedPageBreak/>
        <w:t>51–</w:t>
      </w:r>
      <w:r w:rsidRPr="00C45C3C">
        <w:rPr>
          <w:rFonts w:ascii="Times New Roman" w:eastAsia="Times New Roman" w:hAnsi="Times New Roman" w:cs="Times New Roman"/>
          <w:color w:val="1C283D"/>
          <w:sz w:val="24"/>
          <w:szCs w:val="24"/>
          <w:lang w:eastAsia="tr-TR"/>
        </w:rPr>
        <w:t xml:space="preserve"> İlkyardım odaları yeterli ilk yardım malzeme ve </w:t>
      </w:r>
      <w:proofErr w:type="gramStart"/>
      <w:r w:rsidRPr="00C45C3C">
        <w:rPr>
          <w:rFonts w:ascii="Times New Roman" w:eastAsia="Times New Roman" w:hAnsi="Times New Roman" w:cs="Times New Roman"/>
          <w:color w:val="1C283D"/>
          <w:sz w:val="24"/>
          <w:szCs w:val="24"/>
          <w:lang w:eastAsia="tr-TR"/>
        </w:rPr>
        <w:t>ekipmanı</w:t>
      </w:r>
      <w:proofErr w:type="gramEnd"/>
      <w:r w:rsidRPr="00C45C3C">
        <w:rPr>
          <w:rFonts w:ascii="Times New Roman" w:eastAsia="Times New Roman" w:hAnsi="Times New Roman" w:cs="Times New Roman"/>
          <w:color w:val="1C283D"/>
          <w:sz w:val="24"/>
          <w:szCs w:val="24"/>
          <w:lang w:eastAsia="tr-TR"/>
        </w:rPr>
        <w:t xml:space="preserve"> ile teçhiz edilir ve sedyeler kullanıma hazır halde bulundurulur. Bu yerler, Sağlık ve Güvenlik İşaretleri Yönetmeliğine uygun şekilde işaretlenir. </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52–</w:t>
      </w:r>
      <w:r w:rsidRPr="00C45C3C">
        <w:rPr>
          <w:rFonts w:ascii="Times New Roman" w:eastAsia="Times New Roman" w:hAnsi="Times New Roman" w:cs="Times New Roman"/>
          <w:color w:val="1C283D"/>
          <w:sz w:val="24"/>
          <w:szCs w:val="24"/>
          <w:lang w:eastAsia="tr-TR"/>
        </w:rPr>
        <w:t xml:space="preserve"> Çalışma koşullarının gerektirdiği her yerde ilkyardım </w:t>
      </w:r>
      <w:proofErr w:type="gramStart"/>
      <w:r w:rsidRPr="00C45C3C">
        <w:rPr>
          <w:rFonts w:ascii="Times New Roman" w:eastAsia="Times New Roman" w:hAnsi="Times New Roman" w:cs="Times New Roman"/>
          <w:color w:val="1C283D"/>
          <w:sz w:val="24"/>
          <w:szCs w:val="24"/>
          <w:lang w:eastAsia="tr-TR"/>
        </w:rPr>
        <w:t>ekipmanları</w:t>
      </w:r>
      <w:proofErr w:type="gramEnd"/>
      <w:r w:rsidRPr="00C45C3C">
        <w:rPr>
          <w:rFonts w:ascii="Times New Roman" w:eastAsia="Times New Roman" w:hAnsi="Times New Roman" w:cs="Times New Roman"/>
          <w:color w:val="1C283D"/>
          <w:sz w:val="24"/>
          <w:szCs w:val="24"/>
          <w:lang w:eastAsia="tr-TR"/>
        </w:rPr>
        <w:t xml:space="preserve"> kolay erişilebilir yerlerde bulundurulur ve Sağlık ve Güvenlik İşaretleri Yönetmeliğine uygun şekilde işaretlenir. Acil servis adresleri ve telefon numaraları görünür yerlerde bulundurulur.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Soyunma yeri ve elbise dolabı</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53–</w:t>
      </w:r>
      <w:r w:rsidRPr="00C45C3C">
        <w:rPr>
          <w:rFonts w:ascii="Times New Roman" w:eastAsia="Times New Roman" w:hAnsi="Times New Roman" w:cs="Times New Roman"/>
          <w:color w:val="1C283D"/>
          <w:sz w:val="24"/>
          <w:szCs w:val="24"/>
          <w:lang w:eastAsia="tr-TR"/>
        </w:rPr>
        <w:t xml:space="preserve"> İş elbisesi giymek zorunda olan çalışanların, etik olarak veya sağlık nedenleriyle, uygun olmayan bir yerde soyunmalarına izin verilmez. Bu durumda çalışanlar için uygun soyunma yerleri sağlanır. Soyunma yeri gerekmeyen işyerlerinde çalışanların elbiselerini koyabilecekleri uygun bir yer tahsis edilir.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54-</w:t>
      </w:r>
      <w:r w:rsidRPr="00C45C3C">
        <w:rPr>
          <w:rFonts w:ascii="Times New Roman" w:eastAsia="Times New Roman" w:hAnsi="Times New Roman" w:cs="Times New Roman"/>
          <w:color w:val="1C283D"/>
          <w:sz w:val="24"/>
          <w:szCs w:val="24"/>
          <w:lang w:eastAsia="tr-TR"/>
        </w:rPr>
        <w:t xml:space="preserve"> Soyunma yerlerinin aşağıda belirtilen hususlara sahip olması sağlanır;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a) Kolay ulaşılabilir yerde olması,</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b) Yeterli kapasitede olması,</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c) Yeterli sayıda oturma yerleri bulunması,</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ç) Kadınlar ve erkekler için ayrı soyunma yerleri olması,</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d) Her çalışan için çalışma saatleri içinde giysilerini koyabilecekleri yeterli büyüklükte kilitli dolaplar bulunması,</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e) Nemli, tozlu, kirli, tehlikeli maddeler ile çalışılan yerlerde ve benzeri işlerde iş elbiseleri ile harici elbiselerin ayrı yerlerde muhafaza edilmesi için, her çalışan için yeterli nitelikte iki bölmeli dolap veya iki ayrı elbise dolabı bulunması.</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Duşlar ve lavabolar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55–</w:t>
      </w:r>
      <w:r w:rsidRPr="00C45C3C">
        <w:rPr>
          <w:rFonts w:ascii="Times New Roman" w:eastAsia="Times New Roman" w:hAnsi="Times New Roman" w:cs="Times New Roman"/>
          <w:color w:val="1C283D"/>
          <w:sz w:val="24"/>
          <w:szCs w:val="24"/>
          <w:lang w:eastAsia="tr-TR"/>
        </w:rPr>
        <w:t xml:space="preserve"> Yapılan işin veya sağlıkla ilgili nedenlerin gerektirmesi halinde, çalışanların yıkanmalarının, temizlenmelerinin gerektiği her durumda, kadın ve erkek çalışanlar için ayrı ayrı olmak üzere sıcak ve soğuk su imkânı bulunan uygun yıkanma yerleri ve duşlar tesis edilir. Duşlar, çalışanların rahatça yıkanabilecekleri genişlikte, dışarıdan içerisi görünmeyecek, uygun havalandırma, aydınlatma, termal konfor ve </w:t>
      </w:r>
      <w:proofErr w:type="gramStart"/>
      <w:r w:rsidRPr="00C45C3C">
        <w:rPr>
          <w:rFonts w:ascii="Times New Roman" w:eastAsia="Times New Roman" w:hAnsi="Times New Roman" w:cs="Times New Roman"/>
          <w:color w:val="1C283D"/>
          <w:sz w:val="24"/>
          <w:szCs w:val="24"/>
          <w:lang w:eastAsia="tr-TR"/>
        </w:rPr>
        <w:t>hijyen</w:t>
      </w:r>
      <w:proofErr w:type="gramEnd"/>
      <w:r w:rsidRPr="00C45C3C">
        <w:rPr>
          <w:rFonts w:ascii="Times New Roman" w:eastAsia="Times New Roman" w:hAnsi="Times New Roman" w:cs="Times New Roman"/>
          <w:color w:val="1C283D"/>
          <w:sz w:val="24"/>
          <w:szCs w:val="24"/>
          <w:lang w:eastAsia="tr-TR"/>
        </w:rPr>
        <w:t xml:space="preserve"> şartları sağlanacak şekilde yapılır. </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56–</w:t>
      </w:r>
      <w:r w:rsidRPr="00C45C3C">
        <w:rPr>
          <w:rFonts w:ascii="Times New Roman" w:eastAsia="Times New Roman" w:hAnsi="Times New Roman" w:cs="Times New Roman"/>
          <w:color w:val="1C283D"/>
          <w:sz w:val="24"/>
          <w:szCs w:val="24"/>
          <w:lang w:eastAsia="tr-TR"/>
        </w:rPr>
        <w:t xml:space="preserve"> Duş tesisi gerektirmeyen işlerde, çalışma yerlerinin ve soyunma odalarının yakınında, gerektiğinde sıcak suyu da olan, lavabolar bulunur. Lavabolar erkek ve kadın çalışanlar için ayrı ayrı yapılır.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57–</w:t>
      </w:r>
      <w:r w:rsidRPr="00C45C3C">
        <w:rPr>
          <w:rFonts w:ascii="Times New Roman" w:eastAsia="Times New Roman" w:hAnsi="Times New Roman" w:cs="Times New Roman"/>
          <w:color w:val="1C283D"/>
          <w:sz w:val="24"/>
          <w:szCs w:val="24"/>
          <w:lang w:eastAsia="tr-TR"/>
        </w:rPr>
        <w:t xml:space="preserve"> Duşlar ve lavaboların her zaman çalışanların kullanımına hazır halde olması sağlanır, buralarda gerekli temizlik malzemeleri bulundurulur. Duş veya lavaboların soyunma yerlerinden ayrı yerlerde bulunması durumunda, duş ve lavabolar ile soyunma yerleri arasında kolay geçiş yolları sağlanır.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lastRenderedPageBreak/>
        <w:t>Tuvaletler ve lavabolar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58–</w:t>
      </w:r>
      <w:r w:rsidRPr="00C45C3C">
        <w:rPr>
          <w:rFonts w:ascii="Times New Roman" w:eastAsia="Times New Roman" w:hAnsi="Times New Roman" w:cs="Times New Roman"/>
          <w:color w:val="1C283D"/>
          <w:sz w:val="24"/>
          <w:szCs w:val="24"/>
          <w:lang w:eastAsia="tr-TR"/>
        </w:rPr>
        <w:t xml:space="preserve"> Çalışma, dinlenme, yıkanma ve soyunma yerlerine yakın yerlerde, kadın ve erkek çalışanlar için ayrı ayrı olmak üzere, yeterli sayıda tuvalet ve lavabolar tesis edilir. Tuvalet ve lavabolarda, uygun havalandırma, aydınlatma, termal konfor ve </w:t>
      </w:r>
      <w:proofErr w:type="gramStart"/>
      <w:r w:rsidRPr="00C45C3C">
        <w:rPr>
          <w:rFonts w:ascii="Times New Roman" w:eastAsia="Times New Roman" w:hAnsi="Times New Roman" w:cs="Times New Roman"/>
          <w:color w:val="1C283D"/>
          <w:sz w:val="24"/>
          <w:szCs w:val="24"/>
          <w:lang w:eastAsia="tr-TR"/>
        </w:rPr>
        <w:t>hijyen</w:t>
      </w:r>
      <w:proofErr w:type="gramEnd"/>
      <w:r w:rsidRPr="00C45C3C">
        <w:rPr>
          <w:rFonts w:ascii="Times New Roman" w:eastAsia="Times New Roman" w:hAnsi="Times New Roman" w:cs="Times New Roman"/>
          <w:color w:val="1C283D"/>
          <w:sz w:val="24"/>
          <w:szCs w:val="24"/>
          <w:lang w:eastAsia="tr-TR"/>
        </w:rPr>
        <w:t xml:space="preserve"> şartları sağlanır ve gerekli temizlik malzemeleri bulundurulur.  </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Dinlenme ve barınma yerleri</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59–</w:t>
      </w:r>
      <w:r w:rsidRPr="00C45C3C">
        <w:rPr>
          <w:rFonts w:ascii="Times New Roman" w:eastAsia="Times New Roman" w:hAnsi="Times New Roman" w:cs="Times New Roman"/>
          <w:color w:val="1C283D"/>
          <w:sz w:val="24"/>
          <w:szCs w:val="24"/>
          <w:lang w:eastAsia="tr-TR"/>
        </w:rPr>
        <w:t xml:space="preserve"> Özellikle, çalışan sayısının fazla olması, işin niteliği veya çalışma yerinin uzak olması ve benzeri nedenlerin sağlık ve güvenlik yönünden gerektirmesi halinde, çalışanlara, kolay ulaşılabilen dinlenme veya barınma yerleri sağlanır. Bu tür imkânlar yoksa iş aralarında çalışanların dinlenebileceği uygun yerler sağlanır.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60–</w:t>
      </w:r>
      <w:r w:rsidRPr="00C45C3C">
        <w:rPr>
          <w:rFonts w:ascii="Times New Roman" w:eastAsia="Times New Roman" w:hAnsi="Times New Roman" w:cs="Times New Roman"/>
          <w:color w:val="1C283D"/>
          <w:sz w:val="24"/>
          <w:szCs w:val="24"/>
          <w:lang w:eastAsia="tr-TR"/>
        </w:rPr>
        <w:t xml:space="preserve"> Dinlenme ve barınma yerleri, sağlık şartları ve dış etkilerden korunma bakımından yeterli nitelikte, mahfuz bir yere, zemini düzeltilerek kurulur ve drenaj için gerekli tedbirler alınır.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61–</w:t>
      </w:r>
      <w:r w:rsidRPr="00C45C3C">
        <w:rPr>
          <w:rFonts w:ascii="Times New Roman" w:eastAsia="Times New Roman" w:hAnsi="Times New Roman" w:cs="Times New Roman"/>
          <w:color w:val="1C283D"/>
          <w:sz w:val="24"/>
          <w:szCs w:val="24"/>
          <w:lang w:eastAsia="tr-TR"/>
        </w:rPr>
        <w:t xml:space="preserve"> Dinlenme, barınma ve sosyal amaçlı kullanılan tesisler, yanıcı olmayan ve kolay tutuşmayan malzemeden inşa edilir. Barınma amacıyla çadır ve branda kullanılmaz. Meskûn mahal dışında, yol, demiryolu, köprü inşaatı gibi açık havada yapılan çalışmalarda, barınma ve benzeri ihtiyaçları gidermek amacıyla, sadece yanmaz malzemelerden yapılmış çadırlar kullanılabilir.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62–</w:t>
      </w:r>
      <w:r w:rsidRPr="00C45C3C">
        <w:rPr>
          <w:rFonts w:ascii="Times New Roman" w:eastAsia="Times New Roman" w:hAnsi="Times New Roman" w:cs="Times New Roman"/>
          <w:color w:val="1C283D"/>
          <w:sz w:val="24"/>
          <w:szCs w:val="24"/>
          <w:lang w:eastAsia="tr-TR"/>
        </w:rPr>
        <w:t xml:space="preserve"> Barınma yerlerinde kullanılan ısıtma, soğutma ve havalandırma sistemleri, elektrik tesisatları ile aydınlatmalar için gerekli güvenlik tedbirleri alınarak yeterli ve uygun araçlar sağlanır, yangına neden olmayacak şekilde tesis edilip, kullanıma alınır. Isıtma sistemlerinde yangın riski oluşturacak mangal, maltız ve benzeri açık ateş kullanılmaz. </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63–</w:t>
      </w:r>
      <w:r w:rsidRPr="00C45C3C">
        <w:rPr>
          <w:rFonts w:ascii="Times New Roman" w:eastAsia="Times New Roman" w:hAnsi="Times New Roman" w:cs="Times New Roman"/>
          <w:color w:val="1C283D"/>
          <w:sz w:val="24"/>
          <w:szCs w:val="24"/>
          <w:lang w:eastAsia="tr-TR"/>
        </w:rPr>
        <w:t xml:space="preserve"> Barınma yerlerinde, çalışanların kullanmaları için yeterli sayıda karyola, ranza, yatak, battaniye ve benzerleri işveren tarafından sağlanır. Yatak, battaniye ve benzerleri temiz bir halde bulundurulur, gerektiğinde </w:t>
      </w:r>
      <w:proofErr w:type="gramStart"/>
      <w:r w:rsidRPr="00C45C3C">
        <w:rPr>
          <w:rFonts w:ascii="Times New Roman" w:eastAsia="Times New Roman" w:hAnsi="Times New Roman" w:cs="Times New Roman"/>
          <w:color w:val="1C283D"/>
          <w:sz w:val="24"/>
          <w:szCs w:val="24"/>
          <w:lang w:eastAsia="tr-TR"/>
        </w:rPr>
        <w:t>dezenfekte</w:t>
      </w:r>
      <w:proofErr w:type="gramEnd"/>
      <w:r w:rsidRPr="00C45C3C">
        <w:rPr>
          <w:rFonts w:ascii="Times New Roman" w:eastAsia="Times New Roman" w:hAnsi="Times New Roman" w:cs="Times New Roman"/>
          <w:color w:val="1C283D"/>
          <w:sz w:val="24"/>
          <w:szCs w:val="24"/>
          <w:lang w:eastAsia="tr-TR"/>
        </w:rPr>
        <w:t xml:space="preserve"> edilir.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64–</w:t>
      </w:r>
      <w:r w:rsidRPr="00C45C3C">
        <w:rPr>
          <w:rFonts w:ascii="Times New Roman" w:eastAsia="Times New Roman" w:hAnsi="Times New Roman" w:cs="Times New Roman"/>
          <w:color w:val="1C283D"/>
          <w:sz w:val="24"/>
          <w:szCs w:val="24"/>
          <w:lang w:eastAsia="tr-TR"/>
        </w:rPr>
        <w:t xml:space="preserve"> Dinlenme ve barınma yerlerinin yeterli genişlikte olması sağlanır ve bu yerlerde çalışanlar için yeterli sayıda masa ve arkalıklı sandalye buldurulur. Dinlenme ve barınma yerlerinde sigara içmeyenlerin sigara dumanından korunmaları için gerekli tedbirler alınır.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65–</w:t>
      </w:r>
      <w:r w:rsidRPr="00C45C3C">
        <w:rPr>
          <w:rFonts w:ascii="Times New Roman" w:eastAsia="Times New Roman" w:hAnsi="Times New Roman" w:cs="Times New Roman"/>
          <w:color w:val="1C283D"/>
          <w:sz w:val="24"/>
          <w:szCs w:val="24"/>
          <w:lang w:eastAsia="tr-TR"/>
        </w:rPr>
        <w:t xml:space="preserve"> Sabit barınma tesislerinde; bir dinlenme odası, bir boş vakit değerlendirme odası, yeterli duş, tuvalet, lavabo ve temizlik malzemesi bulundurulur. Çalışan sayısı göz önünde bulundurularak bu yerlerde yatak, dolap, masa ve arkalıklı sandalyeler bulundurulur ve bunlar, kadın ve erkek çalışanların varlığı dikkate alınarak yerleştirilir.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 xml:space="preserve">Gebe ve emziren kadınlar </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66–</w:t>
      </w:r>
      <w:r w:rsidRPr="00C45C3C">
        <w:rPr>
          <w:rFonts w:ascii="Times New Roman" w:eastAsia="Times New Roman" w:hAnsi="Times New Roman" w:cs="Times New Roman"/>
          <w:color w:val="1C283D"/>
          <w:sz w:val="24"/>
          <w:szCs w:val="24"/>
          <w:lang w:eastAsia="tr-TR"/>
        </w:rPr>
        <w:t xml:space="preserve"> Gebe ve emziren kadınların yatıp uzanarak dinlenebilecekleri uygun koşullar sağlanır. </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 xml:space="preserve">Engelli çalışanlar </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lastRenderedPageBreak/>
        <w:t>67–</w:t>
      </w:r>
      <w:r w:rsidRPr="00C45C3C">
        <w:rPr>
          <w:rFonts w:ascii="Times New Roman" w:eastAsia="Times New Roman" w:hAnsi="Times New Roman" w:cs="Times New Roman"/>
          <w:color w:val="1C283D"/>
          <w:sz w:val="24"/>
          <w:szCs w:val="24"/>
          <w:lang w:eastAsia="tr-TR"/>
        </w:rPr>
        <w:t xml:space="preserve"> Engelli çalışanların çalıştığı işyerlerinde, engel durumları dikkate alınarak gerekli olan her türlü düzenlemeler yapılır. Bu düzenlemeler engelli çalışanların özellikle çalışma yerleri ile kullandıkları kapılar, geçiş yerleri, merdivenler, duşlar, lavabolar ve tuvaletlerde yapılır.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Çeşitli hükümler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68–</w:t>
      </w:r>
      <w:r w:rsidRPr="00C45C3C">
        <w:rPr>
          <w:rFonts w:ascii="Times New Roman" w:eastAsia="Times New Roman" w:hAnsi="Times New Roman" w:cs="Times New Roman"/>
          <w:color w:val="1C283D"/>
          <w:sz w:val="24"/>
          <w:szCs w:val="24"/>
          <w:lang w:eastAsia="tr-TR"/>
        </w:rPr>
        <w:t xml:space="preserve"> Yapı alanının çevresi ve çalışma alanının etrafı kolayca görülebilecek, fark edilebilecek ve yetkisiz kişilerin girişine engel olacak şekilde çevrilerek işaretlenir.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69–</w:t>
      </w:r>
      <w:r w:rsidRPr="00C45C3C">
        <w:rPr>
          <w:rFonts w:ascii="Times New Roman" w:eastAsia="Times New Roman" w:hAnsi="Times New Roman" w:cs="Times New Roman"/>
          <w:color w:val="1C283D"/>
          <w:sz w:val="24"/>
          <w:szCs w:val="24"/>
          <w:lang w:eastAsia="tr-TR"/>
        </w:rPr>
        <w:t xml:space="preserve"> Çalışılan yerlerde ve barakalarda, çalışanlar için yeterli miktarda içme suyu ve mümkünse başka bir alkolsüz içecek bulundurulur.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70–</w:t>
      </w:r>
      <w:r w:rsidRPr="00C45C3C">
        <w:rPr>
          <w:rFonts w:ascii="Times New Roman" w:eastAsia="Times New Roman" w:hAnsi="Times New Roman" w:cs="Times New Roman"/>
          <w:color w:val="1C283D"/>
          <w:sz w:val="24"/>
          <w:szCs w:val="24"/>
          <w:lang w:eastAsia="tr-TR"/>
        </w:rPr>
        <w:t xml:space="preserve"> Çalışanlara uygun koşullarda, yemeklerini yiyebilecekleri ve gerektiğinde yemeklerini hazırlayabilecekleri imkânlar sağlanır.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 </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B) Yapı Alanlarındaki Özel Asgari Şartlar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BÖLÜM – I</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 xml:space="preserve">Kapalı </w:t>
      </w:r>
      <w:proofErr w:type="gramStart"/>
      <w:r w:rsidRPr="00C45C3C">
        <w:rPr>
          <w:rFonts w:ascii="Times New Roman" w:eastAsia="Times New Roman" w:hAnsi="Times New Roman" w:cs="Times New Roman"/>
          <w:b/>
          <w:bCs/>
          <w:color w:val="1C283D"/>
          <w:sz w:val="24"/>
          <w:szCs w:val="24"/>
          <w:lang w:eastAsia="tr-TR"/>
        </w:rPr>
        <w:t>Mekanlardaki</w:t>
      </w:r>
      <w:proofErr w:type="gramEnd"/>
      <w:r w:rsidRPr="00C45C3C">
        <w:rPr>
          <w:rFonts w:ascii="Times New Roman" w:eastAsia="Times New Roman" w:hAnsi="Times New Roman" w:cs="Times New Roman"/>
          <w:b/>
          <w:bCs/>
          <w:color w:val="1C283D"/>
          <w:sz w:val="24"/>
          <w:szCs w:val="24"/>
          <w:lang w:eastAsia="tr-TR"/>
        </w:rPr>
        <w:t xml:space="preserve"> Çalışma Yerleri</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Sağlamlık ve dayanıklılık</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1–</w:t>
      </w:r>
      <w:r w:rsidRPr="00C45C3C">
        <w:rPr>
          <w:rFonts w:ascii="Times New Roman" w:eastAsia="Times New Roman" w:hAnsi="Times New Roman" w:cs="Times New Roman"/>
          <w:color w:val="1C283D"/>
          <w:sz w:val="24"/>
          <w:szCs w:val="24"/>
          <w:lang w:eastAsia="tr-TR"/>
        </w:rPr>
        <w:t xml:space="preserve"> Tesislerin ve müştemilatının kullanım amacına uygun sağlamlık ve dayanıklılıkta olması sağlanır.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Acil çıkış kapıları</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2–</w:t>
      </w:r>
      <w:r w:rsidRPr="00C45C3C">
        <w:rPr>
          <w:rFonts w:ascii="Times New Roman" w:eastAsia="Times New Roman" w:hAnsi="Times New Roman" w:cs="Times New Roman"/>
          <w:color w:val="1C283D"/>
          <w:sz w:val="24"/>
          <w:szCs w:val="24"/>
          <w:lang w:eastAsia="tr-TR"/>
        </w:rPr>
        <w:t xml:space="preserve"> Acil çıkış kapılarında aşağıda belirtilen hususlara uyulur: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 xml:space="preserve">a) Acil çıkış kapıları doğrudan dışarıya veya güvenli bir alana açılır ve çıkışı önleyecek hiçbir engel bulunmaz. </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b) Acil çıkış kapılarının, acil durumlarda çalışanların hemen ve kolayca açabilecekleri şekilde olması sağlanır. Acil çıkış kapısı olarak raylı veya döner kapılar kullanılmaz.</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c) Acil çıkış kapıları kilitli veya bağlı bulundurulmaz.</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ç) Acil çıkış kapıları Sağlık ve Güvenlik İşaretleri Yönetmeliğine uygun şekilde işaretlenir. İşaretlerin uygun yerlere konulması ve kalıcı olması sağlanır.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Havalandırma</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3–</w:t>
      </w:r>
      <w:r w:rsidRPr="00C45C3C">
        <w:rPr>
          <w:rFonts w:ascii="Times New Roman" w:eastAsia="Times New Roman" w:hAnsi="Times New Roman" w:cs="Times New Roman"/>
          <w:color w:val="1C283D"/>
          <w:sz w:val="24"/>
          <w:szCs w:val="24"/>
          <w:lang w:eastAsia="tr-TR"/>
        </w:rPr>
        <w:t xml:space="preserve"> Cebri havalandırma sistemi veya klima tesisatının, çalışanları rahatsız edecek hava akımlarına neden olmayacak şekilde yapılması sağlanır. Havayı kirleterek çalışanların sağlığı yönünden ani tehlike oluşturabilecek herhangi bir artık veya kirlilik derhal ortamdan uzaklaştırılır. </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lastRenderedPageBreak/>
        <w:t>Sıcaklık</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4–</w:t>
      </w:r>
      <w:r w:rsidRPr="00C45C3C">
        <w:rPr>
          <w:rFonts w:ascii="Times New Roman" w:eastAsia="Times New Roman" w:hAnsi="Times New Roman" w:cs="Times New Roman"/>
          <w:color w:val="1C283D"/>
          <w:sz w:val="24"/>
          <w:szCs w:val="24"/>
          <w:lang w:eastAsia="tr-TR"/>
        </w:rPr>
        <w:t xml:space="preserve"> Çalışma odaları, dinlenme yerleri, soyunma yerleri, duş, tuvalet ve lavabolar, kantinler ve ilk yardım odaları gibi yerlerdeki sıcaklığın, işyerinin özel kullanım amaçlarına uygun olması sağlanır. İşyerinin pencereleri, çatı aydınlatmaları ile camlı kısımları, yapılan işin özelliğine ve odaların kullanım şekline göre, güneş ışığının aşırı etkisini engelleyecek şekilde yapılır.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Doğal ve suni aydınlatma</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5–</w:t>
      </w:r>
      <w:r w:rsidRPr="00C45C3C">
        <w:rPr>
          <w:rFonts w:ascii="Times New Roman" w:eastAsia="Times New Roman" w:hAnsi="Times New Roman" w:cs="Times New Roman"/>
          <w:color w:val="1C283D"/>
          <w:sz w:val="24"/>
          <w:szCs w:val="24"/>
          <w:lang w:eastAsia="tr-TR"/>
        </w:rPr>
        <w:t xml:space="preserve"> İşyerleri, mümkün olduğunca doğal olarak aydınlatılır. Doğal aydınlatmanın yeterli olmadığı durumlarda çalışanların sağlık ve güvenliğinin korunması amacına uygun şekilde yeterli suni aydınlatma yapılır.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Çalışma yerlerinin taban, duvar ve tavanları</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6–</w:t>
      </w:r>
      <w:r w:rsidRPr="00C45C3C">
        <w:rPr>
          <w:rFonts w:ascii="Times New Roman" w:eastAsia="Times New Roman" w:hAnsi="Times New Roman" w:cs="Times New Roman"/>
          <w:color w:val="1C283D"/>
          <w:sz w:val="24"/>
          <w:szCs w:val="24"/>
          <w:lang w:eastAsia="tr-TR"/>
        </w:rPr>
        <w:t xml:space="preserve"> Çalışma yerlerinin tabanlarının sabit, sağlam, kaymaz bir şekilde olması ve bu yerlerde tehlikeli olabilecek engellerin, çukurların veya eğimlerin bulunmaması sağlanır.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7–</w:t>
      </w:r>
      <w:r w:rsidRPr="00C45C3C">
        <w:rPr>
          <w:rFonts w:ascii="Times New Roman" w:eastAsia="Times New Roman" w:hAnsi="Times New Roman" w:cs="Times New Roman"/>
          <w:color w:val="1C283D"/>
          <w:sz w:val="24"/>
          <w:szCs w:val="24"/>
          <w:lang w:eastAsia="tr-TR"/>
        </w:rPr>
        <w:t xml:space="preserve"> Çalışma yerlerinin taban, duvar ve tavan yüzeylerinin </w:t>
      </w:r>
      <w:proofErr w:type="gramStart"/>
      <w:r w:rsidRPr="00C45C3C">
        <w:rPr>
          <w:rFonts w:ascii="Times New Roman" w:eastAsia="Times New Roman" w:hAnsi="Times New Roman" w:cs="Times New Roman"/>
          <w:color w:val="1C283D"/>
          <w:sz w:val="24"/>
          <w:szCs w:val="24"/>
          <w:lang w:eastAsia="tr-TR"/>
        </w:rPr>
        <w:t>hijyen</w:t>
      </w:r>
      <w:proofErr w:type="gramEnd"/>
      <w:r w:rsidRPr="00C45C3C">
        <w:rPr>
          <w:rFonts w:ascii="Times New Roman" w:eastAsia="Times New Roman" w:hAnsi="Times New Roman" w:cs="Times New Roman"/>
          <w:color w:val="1C283D"/>
          <w:sz w:val="24"/>
          <w:szCs w:val="24"/>
          <w:lang w:eastAsia="tr-TR"/>
        </w:rPr>
        <w:t xml:space="preserve"> şartlarına uygun olarak, kolay temizlenebilir malzemeden veya gerektiğinde yenilenebilir özellikte olması sağlanır.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8–</w:t>
      </w:r>
      <w:r w:rsidRPr="00C45C3C">
        <w:rPr>
          <w:rFonts w:ascii="Times New Roman" w:eastAsia="Times New Roman" w:hAnsi="Times New Roman" w:cs="Times New Roman"/>
          <w:color w:val="1C283D"/>
          <w:sz w:val="24"/>
          <w:szCs w:val="24"/>
          <w:lang w:eastAsia="tr-TR"/>
        </w:rPr>
        <w:t xml:space="preserve"> Çalışma yerlerinde ve trafik yollarının yakınında bulunan saydam veya yarı saydam duvarlar ile özellikle bütün camlı bölmeler; güvenli malzemeden yapılıp, açık bir şekilde işaretlenir, çarpma ve kırılmaya karşı uygun şekilde korunur.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Pencereler ve çatı pencereleri</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9–</w:t>
      </w:r>
      <w:r w:rsidRPr="00C45C3C">
        <w:rPr>
          <w:rFonts w:ascii="Times New Roman" w:eastAsia="Times New Roman" w:hAnsi="Times New Roman" w:cs="Times New Roman"/>
          <w:color w:val="1C283D"/>
          <w:sz w:val="24"/>
          <w:szCs w:val="24"/>
          <w:lang w:eastAsia="tr-TR"/>
        </w:rPr>
        <w:t xml:space="preserve"> Pencerelerin, çatı pencerelerinin ve havalandırma sistemlerinin, çalışanlar tarafından kolay ve güvenli bir şekilde açılmasının, kapatılmasının, ayarlanmasının ve güvenlik altına alınmasının mümkün olması ve açık durumdayken çalışanlar için herhangi bir tehlike oluşturmayacak nitelikte olması sağlanır. Pencereler ve çatı pencereleri, bunların temizliğini yapan çalışanlar ve civarda bulunan kişiler için risk oluşturmayacak şekilde tasarlanır veya gerekli </w:t>
      </w:r>
      <w:proofErr w:type="gramStart"/>
      <w:r w:rsidRPr="00C45C3C">
        <w:rPr>
          <w:rFonts w:ascii="Times New Roman" w:eastAsia="Times New Roman" w:hAnsi="Times New Roman" w:cs="Times New Roman"/>
          <w:color w:val="1C283D"/>
          <w:sz w:val="24"/>
          <w:szCs w:val="24"/>
          <w:lang w:eastAsia="tr-TR"/>
        </w:rPr>
        <w:t>ekipmanla</w:t>
      </w:r>
      <w:proofErr w:type="gramEnd"/>
      <w:r w:rsidRPr="00C45C3C">
        <w:rPr>
          <w:rFonts w:ascii="Times New Roman" w:eastAsia="Times New Roman" w:hAnsi="Times New Roman" w:cs="Times New Roman"/>
          <w:color w:val="1C283D"/>
          <w:sz w:val="24"/>
          <w:szCs w:val="24"/>
          <w:lang w:eastAsia="tr-TR"/>
        </w:rPr>
        <w:t xml:space="preserve"> donatılır.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 xml:space="preserve">Kapılar </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10–</w:t>
      </w:r>
      <w:r w:rsidRPr="00C45C3C">
        <w:rPr>
          <w:rFonts w:ascii="Times New Roman" w:eastAsia="Times New Roman" w:hAnsi="Times New Roman" w:cs="Times New Roman"/>
          <w:color w:val="1C283D"/>
          <w:sz w:val="24"/>
          <w:szCs w:val="24"/>
          <w:lang w:eastAsia="tr-TR"/>
        </w:rPr>
        <w:t xml:space="preserve"> Kapı ve girişlerde aşağıda belirtilen hususlara uyulur: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 xml:space="preserve">a) Kapıların ve girişlerin yerlerinin, sayılarının, boyutlarının ve yapıldıkları malzemelerin, kullanıldıkları odalara, alanlara, kullanım amaçlarına ve çalışanların rahatça girip çıkmalarına uygun olması sağlanır. </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b) Her iki yöne açılabilen kapılar saydam malzemeden yapılır veya kapıların karşı tarafının görülmesini sağlayan saydam kısımları bulunur. Saydam kapıların üzeri kolayca görünür şekilde işaretlenir.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 xml:space="preserve">c) Saydam veya yarı saydam kapıların yüzeyleri çalışanlar için tehlike oluşturmayan güvenli malzemeden yapılır ve çarpma sonucu çalışanların yaralanmalarına neden olabilecek yüzeyler kırılmalara karşı korunur. </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lastRenderedPageBreak/>
        <w:t xml:space="preserve">Araç yolları </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11–</w:t>
      </w:r>
      <w:r w:rsidRPr="00C45C3C">
        <w:rPr>
          <w:rFonts w:ascii="Times New Roman" w:eastAsia="Times New Roman" w:hAnsi="Times New Roman" w:cs="Times New Roman"/>
          <w:color w:val="1C283D"/>
          <w:sz w:val="24"/>
          <w:szCs w:val="24"/>
          <w:lang w:eastAsia="tr-TR"/>
        </w:rPr>
        <w:t xml:space="preserve"> Kapalı çalışma mekanlarının kullanımı ve içinde bulunan </w:t>
      </w:r>
      <w:proofErr w:type="gramStart"/>
      <w:r w:rsidRPr="00C45C3C">
        <w:rPr>
          <w:rFonts w:ascii="Times New Roman" w:eastAsia="Times New Roman" w:hAnsi="Times New Roman" w:cs="Times New Roman"/>
          <w:color w:val="1C283D"/>
          <w:sz w:val="24"/>
          <w:szCs w:val="24"/>
          <w:lang w:eastAsia="tr-TR"/>
        </w:rPr>
        <w:t>ekipman</w:t>
      </w:r>
      <w:proofErr w:type="gramEnd"/>
      <w:r w:rsidRPr="00C45C3C">
        <w:rPr>
          <w:rFonts w:ascii="Times New Roman" w:eastAsia="Times New Roman" w:hAnsi="Times New Roman" w:cs="Times New Roman"/>
          <w:color w:val="1C283D"/>
          <w:sz w:val="24"/>
          <w:szCs w:val="24"/>
          <w:lang w:eastAsia="tr-TR"/>
        </w:rPr>
        <w:t xml:space="preserve"> göz önüne alınarak çalışanların korunması amacıyla araçların geçiş yolları açıkça işaretlenir.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Yürüyen merdivenler ve yürüyen bantlar için özel önlemler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12–</w:t>
      </w:r>
      <w:r w:rsidRPr="00C45C3C">
        <w:rPr>
          <w:rFonts w:ascii="Times New Roman" w:eastAsia="Times New Roman" w:hAnsi="Times New Roman" w:cs="Times New Roman"/>
          <w:color w:val="1C283D"/>
          <w:sz w:val="24"/>
          <w:szCs w:val="24"/>
          <w:lang w:eastAsia="tr-TR"/>
        </w:rPr>
        <w:t xml:space="preserve"> Yürüyen merdivenler ve yürüyen bantlarda aşağıda belirtilen hususlara uyulur: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a) Güvenli şekilde çalışır durumda olması sağlanır.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b) Gerekli güvenlik araçları ile teçhiz edilir.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c) Kolayca görülebilecek ve ulaşılabilecek acil durdurma sistemleri bulunur.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Oda boyutları ve hava hacmi</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13–</w:t>
      </w:r>
      <w:r w:rsidRPr="00C45C3C">
        <w:rPr>
          <w:rFonts w:ascii="Times New Roman" w:eastAsia="Times New Roman" w:hAnsi="Times New Roman" w:cs="Times New Roman"/>
          <w:color w:val="1C283D"/>
          <w:sz w:val="24"/>
          <w:szCs w:val="24"/>
          <w:lang w:eastAsia="tr-TR"/>
        </w:rPr>
        <w:t xml:space="preserve"> Çalışma yerlerinin taban alanı ve yüksekliği ile hava hacminin çalışanların sağlık ve güvenlikleri için risk oluşturmayacak özellikte ve rahat çalışmalarını sağlayacak yeterli boyutlarda olması sağlanır.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 </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BÖLÜM – II</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 xml:space="preserve">Açık </w:t>
      </w:r>
      <w:proofErr w:type="gramStart"/>
      <w:r w:rsidRPr="00C45C3C">
        <w:rPr>
          <w:rFonts w:ascii="Times New Roman" w:eastAsia="Times New Roman" w:hAnsi="Times New Roman" w:cs="Times New Roman"/>
          <w:b/>
          <w:bCs/>
          <w:color w:val="1C283D"/>
          <w:sz w:val="24"/>
          <w:szCs w:val="24"/>
          <w:lang w:eastAsia="tr-TR"/>
        </w:rPr>
        <w:t>Mekanlardaki</w:t>
      </w:r>
      <w:proofErr w:type="gramEnd"/>
      <w:r w:rsidRPr="00C45C3C">
        <w:rPr>
          <w:rFonts w:ascii="Times New Roman" w:eastAsia="Times New Roman" w:hAnsi="Times New Roman" w:cs="Times New Roman"/>
          <w:b/>
          <w:bCs/>
          <w:color w:val="1C283D"/>
          <w:sz w:val="24"/>
          <w:szCs w:val="24"/>
          <w:lang w:eastAsia="tr-TR"/>
        </w:rPr>
        <w:t xml:space="preserve"> Çalışma Yerleri</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Sağlamlık ve dayanıklılık</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14–</w:t>
      </w:r>
      <w:r w:rsidRPr="00C45C3C">
        <w:rPr>
          <w:rFonts w:ascii="Times New Roman" w:eastAsia="Times New Roman" w:hAnsi="Times New Roman" w:cs="Times New Roman"/>
          <w:color w:val="1C283D"/>
          <w:sz w:val="24"/>
          <w:szCs w:val="24"/>
          <w:lang w:eastAsia="tr-TR"/>
        </w:rPr>
        <w:t xml:space="preserve"> Alçak veya yüksek seviyede olan hareketli veya sabit çalışma yerlerinin, çalışan sayısı, üzerlerinde bulunabilecek azami ağırlık ve bu ağırlığın dağılımı ile maruz kalabileceği dış etkiler göz önünde bulundurularak yeterli sağlamlık ve dayanıklılıkta olması sağlanır. Bu çalışma yerlerinin tamamının veya bir kısmının, zamansız veya kendiliğinden hareketini önlemek için uygun ve güvenilir sabitleme metotları kullanılır. Çalışma yerlerinin sağlamlık ve dayanıklılığı özellikle de çalışma yerinin yükseklik veya derinliğinde değişiklik olduğunda kontrol edilir.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Enerji dağıtım tesisleri</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15–</w:t>
      </w:r>
      <w:r w:rsidRPr="00C45C3C">
        <w:rPr>
          <w:rFonts w:ascii="Times New Roman" w:eastAsia="Times New Roman" w:hAnsi="Times New Roman" w:cs="Times New Roman"/>
          <w:color w:val="1C283D"/>
          <w:sz w:val="24"/>
          <w:szCs w:val="24"/>
          <w:lang w:eastAsia="tr-TR"/>
        </w:rPr>
        <w:t xml:space="preserve"> Enerji dağıtım tesislerinde aşağıdaki hususlara uyulur: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a) Yapı işlerine başlamadan önce alanda mevcut olan tesisat belirlenir, kontrol edilir ve açıkça işaretlenir.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 xml:space="preserve">b) Yapı alanının yakınından enerji nakil hatları geçmesi durumunda, yeterli güvenlik mesafesi bırakılıp gerekli güvenlik tedbirleri alınarak çalışılır. Güvenlik mesafesi belirlenirken nakil hattı tellerinin rüzgârda salınımı da hesaba katılır. Enerji nakil hatlarına yeterli güvenlik mesafesi bırakılamıyorsa enerji nakil hattının güzergâhı değiştirilerek yapı alanından uzaklaştırılması için veya hattın akımının kesilmesi için ilgili kurum ve kuruluşlardan onay ve izinler alınır. </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lastRenderedPageBreak/>
        <w:t>c) Elektrik nakil hatlarının bulunduğu alanlarda yapılan çalışmalarda, bariyerler veya ikaz levhalarıyla araçların ve tesislerin elektrik hattından uzak tutulması sağlanır. Ayrıca araçların hat altından geçmesinin zorunlu olduğu durumlarda uygun tedbirler alınır ve gerekli ikazlar yapılır.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ç) Yapı alanındaki enerji dağıtım tesislerinin, özellikle de dış etkilere maruz kalan tesislerin, kontrol ve bakımlarının düzenli olarak yapılması sağlanır.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Hava koşulları</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16–</w:t>
      </w:r>
      <w:r w:rsidRPr="00C45C3C">
        <w:rPr>
          <w:rFonts w:ascii="Times New Roman" w:eastAsia="Times New Roman" w:hAnsi="Times New Roman" w:cs="Times New Roman"/>
          <w:color w:val="1C283D"/>
          <w:sz w:val="24"/>
          <w:szCs w:val="24"/>
          <w:lang w:eastAsia="tr-TR"/>
        </w:rPr>
        <w:t xml:space="preserve"> Çalışanların sağlık ve güvenliklerini olumsuz etkileyebilecek hava koşullarından korunması sağlanır, kuvvetli rüzgâr alan işyerlerinde gerekli güvenlik tedbirleri alınmadan çalışma yapılmaz.</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İskeleler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17–</w:t>
      </w:r>
      <w:r w:rsidRPr="00C45C3C">
        <w:rPr>
          <w:rFonts w:ascii="Times New Roman" w:eastAsia="Times New Roman" w:hAnsi="Times New Roman" w:cs="Times New Roman"/>
          <w:color w:val="1C283D"/>
          <w:sz w:val="24"/>
          <w:szCs w:val="24"/>
          <w:lang w:eastAsia="tr-TR"/>
        </w:rPr>
        <w:t xml:space="preserve"> Ön yapımlı bileşenlerden oluşan cephe iskeleleri ve iskele şeklinde kullanılan geçici iş </w:t>
      </w:r>
      <w:proofErr w:type="gramStart"/>
      <w:r w:rsidRPr="00C45C3C">
        <w:rPr>
          <w:rFonts w:ascii="Times New Roman" w:eastAsia="Times New Roman" w:hAnsi="Times New Roman" w:cs="Times New Roman"/>
          <w:color w:val="1C283D"/>
          <w:sz w:val="24"/>
          <w:szCs w:val="24"/>
          <w:lang w:eastAsia="tr-TR"/>
        </w:rPr>
        <w:t>ekipmanlarının</w:t>
      </w:r>
      <w:proofErr w:type="gramEnd"/>
      <w:r w:rsidRPr="00C45C3C">
        <w:rPr>
          <w:rFonts w:ascii="Times New Roman" w:eastAsia="Times New Roman" w:hAnsi="Times New Roman" w:cs="Times New Roman"/>
          <w:color w:val="1C283D"/>
          <w:sz w:val="24"/>
          <w:szCs w:val="24"/>
          <w:lang w:eastAsia="tr-TR"/>
        </w:rPr>
        <w:t xml:space="preserve">, TS EN 12810-1,TS EN 12810-2,TS EN 12811-1,TS EN 12811-2 ve TS EN 12811-3 standartlarına ve ilgili diğer ulusal standartlara, konu ile ilgili ulusal standart bulunmaması halinde ilgili uluslararası standartlara uygun olması sağlanır. </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18–</w:t>
      </w:r>
      <w:r w:rsidRPr="00C45C3C">
        <w:rPr>
          <w:rFonts w:ascii="Times New Roman" w:eastAsia="Times New Roman" w:hAnsi="Times New Roman" w:cs="Times New Roman"/>
          <w:color w:val="1C283D"/>
          <w:sz w:val="24"/>
          <w:szCs w:val="24"/>
          <w:lang w:eastAsia="tr-TR"/>
        </w:rPr>
        <w:t xml:space="preserve"> Asma iskeleler, cephe platformları, güç kaynağıyla veya elle çalışabilen, sabit veya hareketli, daimi veya geçici asılı erişim donanımları ve bu donanımı oluşturan parçaların ilgili ulusal standartlara, konu ile ilgili ulusal standart bulunmaması halinde ilgili uluslararası standartlara uygun olması sağlanır. </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19–</w:t>
      </w:r>
      <w:r w:rsidRPr="00C45C3C">
        <w:rPr>
          <w:rFonts w:ascii="Times New Roman" w:eastAsia="Times New Roman" w:hAnsi="Times New Roman" w:cs="Times New Roman"/>
          <w:color w:val="1C283D"/>
          <w:sz w:val="24"/>
          <w:szCs w:val="24"/>
          <w:lang w:eastAsia="tr-TR"/>
        </w:rPr>
        <w:t xml:space="preserve"> Seçilen iskelenin kurulum ve kullanım şekline göre sağlamlık ve dayanıklılık hesapları üreticiden temin edilir, mevcut değilse yapılır veya yaptırılır. Bu hesaplar yapılmadan veya yapılan hesaplar sonucunda iskelenin güvenli olmadığının tespit edilmesi halinde iskeleler kullanılamaz.</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İskelelerde genel tedbirler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20–</w:t>
      </w:r>
      <w:r w:rsidRPr="00C45C3C">
        <w:rPr>
          <w:rFonts w:ascii="Times New Roman" w:eastAsia="Times New Roman" w:hAnsi="Times New Roman" w:cs="Times New Roman"/>
          <w:color w:val="1C283D"/>
          <w:sz w:val="24"/>
          <w:szCs w:val="24"/>
          <w:lang w:eastAsia="tr-TR"/>
        </w:rPr>
        <w:t xml:space="preserve"> İskelelerin aşağıdaki hususlara uygun olması sağlanır; </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a) Kendiliğinden hareket etmeyecek, stabilitesi bozulmayacak ve çökmeyecek şekilde tasarlanmış, imal edilmiş ve kurulmuş olması,</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 xml:space="preserve">b) İskele sistemlerinin güvenli bir şekilde desteklenmesi, yatay ve düşey kuvvetlere karşı uygun şekilde sabitlenmesi, </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c) Doğru şekilde ve bakımlı bulundurulması,</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ç) Korozyona karşı uygun malzeme kullanılması,</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d) İskele sisteminde çatlak, kırık, yıpranmış ve korozyona uğramış özellikteki iskele ve bağlantı elemanlarının kullanılmaması,</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 xml:space="preserve">e) İskelelerde görülen kusurların derhal giderilerek zayıf kısımların güçlendirilmesi. </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lastRenderedPageBreak/>
        <w:t>21–</w:t>
      </w:r>
      <w:r w:rsidRPr="00C45C3C">
        <w:rPr>
          <w:rFonts w:ascii="Times New Roman" w:eastAsia="Times New Roman" w:hAnsi="Times New Roman" w:cs="Times New Roman"/>
          <w:color w:val="1C283D"/>
          <w:sz w:val="24"/>
          <w:szCs w:val="24"/>
          <w:lang w:eastAsia="tr-TR"/>
        </w:rPr>
        <w:t xml:space="preserve"> İskele platformları hareket etmeyecek şekilde iskele sistemine sabitlenir. Platform elemanları ile iskele dikey elemanları arasında ve platform döşemesinde çalışanların düşmesine sebep olabilecek boşluk bulunmaması sağlanır.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22–</w:t>
      </w:r>
      <w:r w:rsidRPr="00C45C3C">
        <w:rPr>
          <w:rFonts w:ascii="Times New Roman" w:eastAsia="Times New Roman" w:hAnsi="Times New Roman" w:cs="Times New Roman"/>
          <w:color w:val="1C283D"/>
          <w:sz w:val="24"/>
          <w:szCs w:val="24"/>
          <w:lang w:eastAsia="tr-TR"/>
        </w:rPr>
        <w:t xml:space="preserve"> İskelelerdeki korkuluk sistemlerinin bu Yönetmeliğin Ek–4 (A) Yüksekte Çalışma başlığının 6 ncı maddesinde tanımlanan özelliklere uygun olması sağlanır.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23–</w:t>
      </w:r>
      <w:r w:rsidRPr="00C45C3C">
        <w:rPr>
          <w:rFonts w:ascii="Times New Roman" w:eastAsia="Times New Roman" w:hAnsi="Times New Roman" w:cs="Times New Roman"/>
          <w:color w:val="1C283D"/>
          <w:sz w:val="24"/>
          <w:szCs w:val="24"/>
          <w:lang w:eastAsia="tr-TR"/>
        </w:rPr>
        <w:t xml:space="preserve"> İskelelerdeki bütün bağlantı yerleri ile bağlantı elemanlarının yeterli sağlamlıkta olması sağlanır ve bu bağlantıların kendiliğinden ayrılmaması için gerekli tedbirler alınır.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24–</w:t>
      </w:r>
      <w:r w:rsidRPr="00C45C3C">
        <w:rPr>
          <w:rFonts w:ascii="Times New Roman" w:eastAsia="Times New Roman" w:hAnsi="Times New Roman" w:cs="Times New Roman"/>
          <w:color w:val="1C283D"/>
          <w:sz w:val="24"/>
          <w:szCs w:val="24"/>
          <w:lang w:eastAsia="tr-TR"/>
        </w:rPr>
        <w:t xml:space="preserve"> İskele sistemlerinin kurulması, kullanılması ve sökümünde İş Ekipmanlarının Kullanımında Sağlık ve Güvenlik Şartları Yönetmeliğinde belirtilen hükümlere uyulur.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25–</w:t>
      </w:r>
      <w:r w:rsidRPr="00C45C3C">
        <w:rPr>
          <w:rFonts w:ascii="Times New Roman" w:eastAsia="Times New Roman" w:hAnsi="Times New Roman" w:cs="Times New Roman"/>
          <w:color w:val="1C283D"/>
          <w:sz w:val="24"/>
          <w:szCs w:val="24"/>
          <w:lang w:eastAsia="tr-TR"/>
        </w:rPr>
        <w:t xml:space="preserve"> İskeleler aşağıda belirtilen durumlarda işveren tarafından görevlendirilen ehil bir kişi tarafından kontrole tabi tutularak, iskeleler ile ilgili özel tedbirlerde belirtilen hususları içeren kontrol raporu hazırlanır, rapor sonucunda sadece güvenli olduğu tespit edilen iskelelerde çalışma yapılır;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a) Kullanılmaya başlamadan önce,</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b) Haftada en az bir kez,</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 xml:space="preserve">c) Üzerinde değişiklik yapıldığında, </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 xml:space="preserve">ç) Belli bir süre kullanılmadığında, </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 xml:space="preserve">d) Sismik sarsıntı, kuvvetli rüzgârlar gibi olumsuz hava şartlarına veya denge ve sağlamlığını etkileyebilecek diğer koşullara maruz kaldığında. </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26–</w:t>
      </w:r>
      <w:r w:rsidRPr="00C45C3C">
        <w:rPr>
          <w:rFonts w:ascii="Times New Roman" w:eastAsia="Times New Roman" w:hAnsi="Times New Roman" w:cs="Times New Roman"/>
          <w:color w:val="1C283D"/>
          <w:sz w:val="24"/>
          <w:szCs w:val="24"/>
          <w:lang w:eastAsia="tr-TR"/>
        </w:rPr>
        <w:t xml:space="preserve"> İskelelerin taşıyabilecekleri azami ağırlıklar, levhalar üzerine yazılarak iskelelerin uygun ve görülebilir yerlerine asılır. Belirtilen bu ağırlıkları aşan yükler iskelelere yüklenmez.</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27–</w:t>
      </w:r>
      <w:r w:rsidRPr="00C45C3C">
        <w:rPr>
          <w:rFonts w:ascii="Times New Roman" w:eastAsia="Times New Roman" w:hAnsi="Times New Roman" w:cs="Times New Roman"/>
          <w:color w:val="1C283D"/>
          <w:sz w:val="24"/>
          <w:szCs w:val="24"/>
          <w:lang w:eastAsia="tr-TR"/>
        </w:rPr>
        <w:t xml:space="preserve"> İskelelerin üzerine moloz ve artıklar ile geçişi engelleyecek malzemeler bırakılmaz. </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28–</w:t>
      </w:r>
      <w:r w:rsidRPr="00C45C3C">
        <w:rPr>
          <w:rFonts w:ascii="Times New Roman" w:eastAsia="Times New Roman" w:hAnsi="Times New Roman" w:cs="Times New Roman"/>
          <w:color w:val="1C283D"/>
          <w:sz w:val="24"/>
          <w:szCs w:val="24"/>
          <w:lang w:eastAsia="tr-TR"/>
        </w:rPr>
        <w:t xml:space="preserve"> İskelelerde geçiş amacıyla en az 60 santimetre genişliğinde ve kenarlarında bu Yönetmeliğin Ek–4 (A) Yüksekte Çalışma başlığının 6 ncı maddesinde tanımlanan özelliklere uygun korkuluk sistemleri bulunan geçitler kullanılır.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29–</w:t>
      </w:r>
      <w:r w:rsidRPr="00C45C3C">
        <w:rPr>
          <w:rFonts w:ascii="Times New Roman" w:eastAsia="Times New Roman" w:hAnsi="Times New Roman" w:cs="Times New Roman"/>
          <w:color w:val="1C283D"/>
          <w:sz w:val="24"/>
          <w:szCs w:val="24"/>
          <w:lang w:eastAsia="tr-TR"/>
        </w:rPr>
        <w:t xml:space="preserve"> Vinç veya benzeri makinelerin kullanılması sırasında, yüklenen malzemenin iskeleye takılmaması için gerekli tedbirler alınır.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Ön yapımlı bileşenlerden oluşan cephe iskeleleri ve seyyar iskelelerde özel tedbirler: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30–</w:t>
      </w:r>
      <w:r w:rsidRPr="00C45C3C">
        <w:rPr>
          <w:rFonts w:ascii="Times New Roman" w:eastAsia="Times New Roman" w:hAnsi="Times New Roman" w:cs="Times New Roman"/>
          <w:color w:val="1C283D"/>
          <w:sz w:val="24"/>
          <w:szCs w:val="24"/>
          <w:lang w:eastAsia="tr-TR"/>
        </w:rPr>
        <w:t xml:space="preserve"> Ön yapımlı bileşenlerden oluşan cephe iskelelerinin kurulumunda, taşıyıcı sisteme ait düşey ve yatay elemanların eksiksiz olarak kullanılması ve sistemin yeteri kadar çapraz elemanlarla takviye edilmesi sağlanır. </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lastRenderedPageBreak/>
        <w:t>31–</w:t>
      </w:r>
      <w:r w:rsidRPr="00C45C3C">
        <w:rPr>
          <w:rFonts w:ascii="Times New Roman" w:eastAsia="Times New Roman" w:hAnsi="Times New Roman" w:cs="Times New Roman"/>
          <w:color w:val="1C283D"/>
          <w:sz w:val="24"/>
          <w:szCs w:val="24"/>
          <w:lang w:eastAsia="tr-TR"/>
        </w:rPr>
        <w:t xml:space="preserve"> Ön yapımlı bileşenlerden oluşan cephe iskelelerinde taşıyıcı sisteme ait dairesel kesitli düşey ve yatay elemanların anma dış çapının en az 48,3 milimetre olması, anma et kalınlıklarının ise malzeme cinsine ve en küçük akma dayanımına uygun olması sağlanır.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32–</w:t>
      </w:r>
      <w:r w:rsidRPr="00C45C3C">
        <w:rPr>
          <w:rFonts w:ascii="Times New Roman" w:eastAsia="Times New Roman" w:hAnsi="Times New Roman" w:cs="Times New Roman"/>
          <w:color w:val="1C283D"/>
          <w:sz w:val="24"/>
          <w:szCs w:val="24"/>
          <w:lang w:eastAsia="tr-TR"/>
        </w:rPr>
        <w:t xml:space="preserve"> Cephe iskeleleri binaya mümkün olduğunca yakın kurulur, bunun mümkün olmadığı durumlarda çalışanların bina ile iskele arasından düşmelerini önleyici tedbirler alınır.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33–</w:t>
      </w:r>
      <w:r w:rsidRPr="00C45C3C">
        <w:rPr>
          <w:rFonts w:ascii="Times New Roman" w:eastAsia="Times New Roman" w:hAnsi="Times New Roman" w:cs="Times New Roman"/>
          <w:color w:val="1C283D"/>
          <w:sz w:val="24"/>
          <w:szCs w:val="24"/>
          <w:lang w:eastAsia="tr-TR"/>
        </w:rPr>
        <w:t xml:space="preserve"> Cephe iskelelerinin ayaklarında sabit veya düşeyliği ayarlanabilir taban plakaları ve yumuşak zeminlerde yükü dağıtmak için taban plakaları altlarında uygun malzemeden yapılmış altlıklar kullanılır. Sağlam olmayan ve uygunsuz malzemeler destek parçaları olarak kullanılmaz, iskelenin sağlam ve dengeli olması sağlanır.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34–</w:t>
      </w:r>
      <w:r w:rsidRPr="00C45C3C">
        <w:rPr>
          <w:rFonts w:ascii="Times New Roman" w:eastAsia="Times New Roman" w:hAnsi="Times New Roman" w:cs="Times New Roman"/>
          <w:color w:val="1C283D"/>
          <w:sz w:val="24"/>
          <w:szCs w:val="24"/>
          <w:lang w:eastAsia="tr-TR"/>
        </w:rPr>
        <w:t xml:space="preserve"> İskelelerde çalışılan platformlara güvenli ulaşımın sağlanması için merdiven sistemleri veya benzeri güvenli ulaşım sistemleri kullanılır. </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35–</w:t>
      </w:r>
      <w:r w:rsidRPr="00C45C3C">
        <w:rPr>
          <w:rFonts w:ascii="Times New Roman" w:eastAsia="Times New Roman" w:hAnsi="Times New Roman" w:cs="Times New Roman"/>
          <w:color w:val="1C283D"/>
          <w:sz w:val="24"/>
          <w:szCs w:val="24"/>
          <w:lang w:eastAsia="tr-TR"/>
        </w:rPr>
        <w:t xml:space="preserve"> Madeni cephe iskeleleri statik elektriğe karşı uygun şekilde topraklanır.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36–</w:t>
      </w:r>
      <w:r w:rsidRPr="00C45C3C">
        <w:rPr>
          <w:rFonts w:ascii="Times New Roman" w:eastAsia="Times New Roman" w:hAnsi="Times New Roman" w:cs="Times New Roman"/>
          <w:color w:val="1C283D"/>
          <w:sz w:val="24"/>
          <w:szCs w:val="24"/>
          <w:lang w:eastAsia="tr-TR"/>
        </w:rPr>
        <w:t xml:space="preserve"> Seyyar iskeleler, üzerinde çalışan bulunduğu durumlarda hareket ettirilmez. İskelenin dik ve platformun düz olması sağlanır. İskele ayaklarında iskelenin kendiliğinden hareket etmesini engelleyecek fren kolu gibi uygun tertibatlar bulunur.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Asma iskele, cephe platformu ve asılı erişim donanımları şeklindeki iskele sistemlerinde özel tedbirler: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37–</w:t>
      </w:r>
      <w:r w:rsidRPr="00C45C3C">
        <w:rPr>
          <w:rFonts w:ascii="Times New Roman" w:eastAsia="Times New Roman" w:hAnsi="Times New Roman" w:cs="Times New Roman"/>
          <w:color w:val="1C283D"/>
          <w:sz w:val="24"/>
          <w:szCs w:val="24"/>
          <w:lang w:eastAsia="tr-TR"/>
        </w:rPr>
        <w:t xml:space="preserve"> İskele taşıyıcı sistemi için kullanılacak halatlar, hareketi sağlayan mekanik tesisat ve motor tertibatı, fren sistemleri, çalışma platformu ve diğer güvenlik teçhizatları her gün işe başlamadan önce kontrol edilir.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38–</w:t>
      </w:r>
      <w:r w:rsidRPr="00C45C3C">
        <w:rPr>
          <w:rFonts w:ascii="Times New Roman" w:eastAsia="Times New Roman" w:hAnsi="Times New Roman" w:cs="Times New Roman"/>
          <w:color w:val="1C283D"/>
          <w:sz w:val="24"/>
          <w:szCs w:val="24"/>
          <w:lang w:eastAsia="tr-TR"/>
        </w:rPr>
        <w:t xml:space="preserve"> İskelelerin hareketlerini sağlayan makine, teçhizat ve vinçlerin, kullanılmaya başlanmadan önce, montajını gerçekleştiren yetkili teknik elemanlarca kullanıma elverişli olduklarına dair belgeler hazırlanarak, bu belgeler işyerinde bulundurulur. </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39–</w:t>
      </w:r>
      <w:r w:rsidRPr="00C45C3C">
        <w:rPr>
          <w:rFonts w:ascii="Times New Roman" w:eastAsia="Times New Roman" w:hAnsi="Times New Roman" w:cs="Times New Roman"/>
          <w:color w:val="1C283D"/>
          <w:sz w:val="24"/>
          <w:szCs w:val="24"/>
          <w:lang w:eastAsia="tr-TR"/>
        </w:rPr>
        <w:t xml:space="preserve"> İskelelerin, çalışma sırasında sağa sola veya ileri geri hareket etmeden asılı kalması sağlanır. </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40–</w:t>
      </w:r>
      <w:r w:rsidRPr="00C45C3C">
        <w:rPr>
          <w:rFonts w:ascii="Times New Roman" w:eastAsia="Times New Roman" w:hAnsi="Times New Roman" w:cs="Times New Roman"/>
          <w:color w:val="1C283D"/>
          <w:sz w:val="24"/>
          <w:szCs w:val="24"/>
          <w:lang w:eastAsia="tr-TR"/>
        </w:rPr>
        <w:t xml:space="preserve"> İskelelerin taşıyabileceği azami yük miktarı belirtilerek, bu miktardan fazla yükleme yapılmaz. Asma iskelelerde merdiven kullanılmaz.</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41–</w:t>
      </w:r>
      <w:r w:rsidRPr="00C45C3C">
        <w:rPr>
          <w:rFonts w:ascii="Times New Roman" w:eastAsia="Times New Roman" w:hAnsi="Times New Roman" w:cs="Times New Roman"/>
          <w:color w:val="1C283D"/>
          <w:sz w:val="24"/>
          <w:szCs w:val="24"/>
          <w:lang w:eastAsia="tr-TR"/>
        </w:rPr>
        <w:t xml:space="preserve"> İskeleler, çalışma konumunda devreye sokulabilecek durdurma fren sistemleriyle donatılır. Ayrıca iskelelerde düşmeyi önleyici teçhizat ve ikincil fren sistemleri bulunur. Halatlı kaldırma tertibatlarında çalışma konumunda güç kaynağının kesilmesi durumunda otomatik olarak devreye giren ayrı bir tutma freni bulunur. İskelelerde düşmeyi önleyici teçhizat, tutma frenleri ve ikincil fren sistemi gibi güvenlik tedbirlerinin çalışma esnasında sistemi durdurma amaçlı kullanılmaması için gerekli tedbirler alınır.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42–</w:t>
      </w:r>
      <w:r w:rsidRPr="00C45C3C">
        <w:rPr>
          <w:rFonts w:ascii="Times New Roman" w:eastAsia="Times New Roman" w:hAnsi="Times New Roman" w:cs="Times New Roman"/>
          <w:color w:val="1C283D"/>
          <w:sz w:val="24"/>
          <w:szCs w:val="24"/>
          <w:lang w:eastAsia="tr-TR"/>
        </w:rPr>
        <w:t xml:space="preserve"> Güç tahrikli halatlı asma iskele sistemlerinde, aşırı yük algılama sistemleri, otomatik hız algılayıcı sistemler, en düşük ve en yüksek çalışma seviyelerinde devreye girecek halat sonu sınır anahtarları, yapıdan kaynaklanan tehlikeli durum varsa çarpışmayı </w:t>
      </w:r>
      <w:r w:rsidRPr="00C45C3C">
        <w:rPr>
          <w:rFonts w:ascii="Times New Roman" w:eastAsia="Times New Roman" w:hAnsi="Times New Roman" w:cs="Times New Roman"/>
          <w:color w:val="1C283D"/>
          <w:sz w:val="24"/>
          <w:szCs w:val="24"/>
          <w:lang w:eastAsia="tr-TR"/>
        </w:rPr>
        <w:lastRenderedPageBreak/>
        <w:t xml:space="preserve">önleyici düzenekler, iskele platformunun yatay düzlemde kalmasını sağlayan eğim algılayıcılar gibi güvenlik sistemleri bulunur. </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43–</w:t>
      </w:r>
      <w:r w:rsidRPr="00C45C3C">
        <w:rPr>
          <w:rFonts w:ascii="Times New Roman" w:eastAsia="Times New Roman" w:hAnsi="Times New Roman" w:cs="Times New Roman"/>
          <w:color w:val="1C283D"/>
          <w:sz w:val="24"/>
          <w:szCs w:val="24"/>
          <w:lang w:eastAsia="tr-TR"/>
        </w:rPr>
        <w:t xml:space="preserve"> İskele sistemlerinde çalışan sayısı kadar dikey yaşam hattı oluşturulur. Çalışanlara bağlantı aparatları ve halat tutucularıyla beraber tam vücut kemer sistemleri verilerek kullanımı sağlanır. Dikey yaşam hatlarının üst uçları uygun bir yere sağlam ve güvenli bir şekilde sabitlenir. </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44–</w:t>
      </w:r>
      <w:r w:rsidRPr="00C45C3C">
        <w:rPr>
          <w:rFonts w:ascii="Times New Roman" w:eastAsia="Times New Roman" w:hAnsi="Times New Roman" w:cs="Times New Roman"/>
          <w:color w:val="1C283D"/>
          <w:sz w:val="24"/>
          <w:szCs w:val="24"/>
          <w:lang w:eastAsia="tr-TR"/>
        </w:rPr>
        <w:t xml:space="preserve"> Halatlı sistemlerde halatların sarıldığı ve geçtiği mekanik teçhizatlardan kurtulmalarını, hareket sırasında çekme sisteminde halatların kaymasını önleyen tedbirler alınır.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45–</w:t>
      </w:r>
      <w:r w:rsidRPr="00C45C3C">
        <w:rPr>
          <w:rFonts w:ascii="Times New Roman" w:eastAsia="Times New Roman" w:hAnsi="Times New Roman" w:cs="Times New Roman"/>
          <w:color w:val="1C283D"/>
          <w:sz w:val="24"/>
          <w:szCs w:val="24"/>
          <w:lang w:eastAsia="tr-TR"/>
        </w:rPr>
        <w:t xml:space="preserve"> İskelelerin, iniş ve çıkış yollarında herhangi bir engel bulunmaması için gerekli tedbirler alınır. </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46–</w:t>
      </w:r>
      <w:r w:rsidRPr="00C45C3C">
        <w:rPr>
          <w:rFonts w:ascii="Times New Roman" w:eastAsia="Times New Roman" w:hAnsi="Times New Roman" w:cs="Times New Roman"/>
          <w:color w:val="1C283D"/>
          <w:sz w:val="24"/>
          <w:szCs w:val="24"/>
          <w:lang w:eastAsia="tr-TR"/>
        </w:rPr>
        <w:t xml:space="preserve"> İskele platformunu taşıyan, tutan sistem ve bu sistemin bağlantı ve sabitleme noktalarının en olumsuz yükleme koşullarında oluşan statik ve dinamik kuvvetleri karşılayacak nitelikte olması sağlanır.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El merdivenleri:</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47–</w:t>
      </w:r>
      <w:r w:rsidRPr="00C45C3C">
        <w:rPr>
          <w:rFonts w:ascii="Times New Roman" w:eastAsia="Times New Roman" w:hAnsi="Times New Roman" w:cs="Times New Roman"/>
          <w:color w:val="1C283D"/>
          <w:sz w:val="24"/>
          <w:szCs w:val="24"/>
          <w:lang w:eastAsia="tr-TR"/>
        </w:rPr>
        <w:t xml:space="preserve"> Yapılan işe ve bulunması halinde ulusal standartlara uygun, basamakları kaymaz malzemeden yapılmış veya kaymaz malzeme ile kaplanmış, yeterli sağlamlıkta el merdivenleri kullanılır.  Basamakları, kolları veya bağlantı yerleri kırılmış, çatlamış, yıpranmış, hasar görmüş </w:t>
      </w:r>
      <w:proofErr w:type="gramStart"/>
      <w:r w:rsidRPr="00C45C3C">
        <w:rPr>
          <w:rFonts w:ascii="Times New Roman" w:eastAsia="Times New Roman" w:hAnsi="Times New Roman" w:cs="Times New Roman"/>
          <w:color w:val="1C283D"/>
          <w:sz w:val="24"/>
          <w:szCs w:val="24"/>
          <w:lang w:eastAsia="tr-TR"/>
        </w:rPr>
        <w:t>ekipmanlar</w:t>
      </w:r>
      <w:proofErr w:type="gramEnd"/>
      <w:r w:rsidRPr="00C45C3C">
        <w:rPr>
          <w:rFonts w:ascii="Times New Roman" w:eastAsia="Times New Roman" w:hAnsi="Times New Roman" w:cs="Times New Roman"/>
          <w:color w:val="1C283D"/>
          <w:sz w:val="24"/>
          <w:szCs w:val="24"/>
          <w:lang w:eastAsia="tr-TR"/>
        </w:rPr>
        <w:t xml:space="preserve"> kullanılmaz. El merdivenleri düzenli olarak kontrol edilerek kusurlu merdivenlerin kullanılmaması sağlanır. </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48–</w:t>
      </w:r>
      <w:r w:rsidRPr="00C45C3C">
        <w:rPr>
          <w:rFonts w:ascii="Times New Roman" w:eastAsia="Times New Roman" w:hAnsi="Times New Roman" w:cs="Times New Roman"/>
          <w:color w:val="1C283D"/>
          <w:sz w:val="24"/>
          <w:szCs w:val="24"/>
          <w:lang w:eastAsia="tr-TR"/>
        </w:rPr>
        <w:t xml:space="preserve"> El merdivenlerinin kullanılmasında İş Ekipmanlarının Kullanımında Sağlık ve Güvenlik Şartları Yönetmeliğinde belirtilen hükümlere uyulur.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 xml:space="preserve">Tesis, makine, </w:t>
      </w:r>
      <w:proofErr w:type="gramStart"/>
      <w:r w:rsidRPr="00C45C3C">
        <w:rPr>
          <w:rFonts w:ascii="Times New Roman" w:eastAsia="Times New Roman" w:hAnsi="Times New Roman" w:cs="Times New Roman"/>
          <w:b/>
          <w:bCs/>
          <w:color w:val="1C283D"/>
          <w:sz w:val="24"/>
          <w:szCs w:val="24"/>
          <w:lang w:eastAsia="tr-TR"/>
        </w:rPr>
        <w:t>ekipman</w:t>
      </w:r>
      <w:proofErr w:type="gramEnd"/>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49–</w:t>
      </w:r>
      <w:r w:rsidRPr="00C45C3C">
        <w:rPr>
          <w:rFonts w:ascii="Times New Roman" w:eastAsia="Times New Roman" w:hAnsi="Times New Roman" w:cs="Times New Roman"/>
          <w:color w:val="1C283D"/>
          <w:sz w:val="24"/>
          <w:szCs w:val="24"/>
          <w:lang w:eastAsia="tr-TR"/>
        </w:rPr>
        <w:t xml:space="preserve"> Mekanik el aletleri, kaldırma araçları, kazı ve malzeme taşıma işlerinde kullanılan makine ve araçlar da </w:t>
      </w:r>
      <w:proofErr w:type="gramStart"/>
      <w:r w:rsidRPr="00C45C3C">
        <w:rPr>
          <w:rFonts w:ascii="Times New Roman" w:eastAsia="Times New Roman" w:hAnsi="Times New Roman" w:cs="Times New Roman"/>
          <w:color w:val="1C283D"/>
          <w:sz w:val="24"/>
          <w:szCs w:val="24"/>
          <w:lang w:eastAsia="tr-TR"/>
        </w:rPr>
        <w:t>dahil</w:t>
      </w:r>
      <w:proofErr w:type="gramEnd"/>
      <w:r w:rsidRPr="00C45C3C">
        <w:rPr>
          <w:rFonts w:ascii="Times New Roman" w:eastAsia="Times New Roman" w:hAnsi="Times New Roman" w:cs="Times New Roman"/>
          <w:color w:val="1C283D"/>
          <w:sz w:val="24"/>
          <w:szCs w:val="24"/>
          <w:lang w:eastAsia="tr-TR"/>
        </w:rPr>
        <w:t xml:space="preserve"> olmak üzere herhangi bir güçle çalışan tesis, makine ve ekipmanlarda aşağıda belirtilen hususlara uyulur;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a) Mümkün olduğu kadar ergonomi prensipleri dikkate alınarak uygun şekilde ve yeterli sağlamlıkta tasarlanmış ve imal edilmiş olması,</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b) Her zaman iyi çalışabilir durumda olması,</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c) Doğru şekilde kurulması,</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ç) Sadece tasarlandıkları işler için, uygun eğitim almış kişilerce doğru şekilde kullanılması.</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50–</w:t>
      </w:r>
      <w:r w:rsidRPr="00C45C3C">
        <w:rPr>
          <w:rFonts w:ascii="Times New Roman" w:eastAsia="Times New Roman" w:hAnsi="Times New Roman" w:cs="Times New Roman"/>
          <w:color w:val="1C283D"/>
          <w:sz w:val="24"/>
          <w:szCs w:val="24"/>
          <w:lang w:eastAsia="tr-TR"/>
        </w:rPr>
        <w:t xml:space="preserve"> Tüm iş </w:t>
      </w:r>
      <w:proofErr w:type="gramStart"/>
      <w:r w:rsidRPr="00C45C3C">
        <w:rPr>
          <w:rFonts w:ascii="Times New Roman" w:eastAsia="Times New Roman" w:hAnsi="Times New Roman" w:cs="Times New Roman"/>
          <w:color w:val="1C283D"/>
          <w:sz w:val="24"/>
          <w:szCs w:val="24"/>
          <w:lang w:eastAsia="tr-TR"/>
        </w:rPr>
        <w:t>ekipmanlarının</w:t>
      </w:r>
      <w:proofErr w:type="gramEnd"/>
      <w:r w:rsidRPr="00C45C3C">
        <w:rPr>
          <w:rFonts w:ascii="Times New Roman" w:eastAsia="Times New Roman" w:hAnsi="Times New Roman" w:cs="Times New Roman"/>
          <w:color w:val="1C283D"/>
          <w:sz w:val="24"/>
          <w:szCs w:val="24"/>
          <w:lang w:eastAsia="tr-TR"/>
        </w:rPr>
        <w:t xml:space="preserve"> periyodik olarak kontrol, test ve deneyleri, İş Ekipmanlarının Kullanımında Sağlık ve Güvenlik Şartları Yönetmeliğinde belirtilen hükümlere uygun yapılır.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lastRenderedPageBreak/>
        <w:t>51–</w:t>
      </w:r>
      <w:r w:rsidRPr="00C45C3C">
        <w:rPr>
          <w:rFonts w:ascii="Times New Roman" w:eastAsia="Times New Roman" w:hAnsi="Times New Roman" w:cs="Times New Roman"/>
          <w:color w:val="1C283D"/>
          <w:sz w:val="24"/>
          <w:szCs w:val="24"/>
          <w:lang w:eastAsia="tr-TR"/>
        </w:rPr>
        <w:t xml:space="preserve"> Her türlü iş </w:t>
      </w:r>
      <w:proofErr w:type="gramStart"/>
      <w:r w:rsidRPr="00C45C3C">
        <w:rPr>
          <w:rFonts w:ascii="Times New Roman" w:eastAsia="Times New Roman" w:hAnsi="Times New Roman" w:cs="Times New Roman"/>
          <w:color w:val="1C283D"/>
          <w:sz w:val="24"/>
          <w:szCs w:val="24"/>
          <w:lang w:eastAsia="tr-TR"/>
        </w:rPr>
        <w:t>ekipmanı</w:t>
      </w:r>
      <w:proofErr w:type="gramEnd"/>
      <w:r w:rsidRPr="00C45C3C">
        <w:rPr>
          <w:rFonts w:ascii="Times New Roman" w:eastAsia="Times New Roman" w:hAnsi="Times New Roman" w:cs="Times New Roman"/>
          <w:color w:val="1C283D"/>
          <w:sz w:val="24"/>
          <w:szCs w:val="24"/>
          <w:lang w:eastAsia="tr-TR"/>
        </w:rPr>
        <w:t xml:space="preserve"> için üzerinde kurulu olduğu veya hareket halinde olduğu zeminin sağlamlığı kontrol edilir. Zeminin sağlamlığından emin olunmadan ve gerekli hallerde dengeleme ve sabitleme yapılmadan çalışılmaya başlanmaz. Hendek kenarları ve dik eğimli yerlerde zemin kaymasını ve makinenin kaymasını önleyici tedbirler alınır.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52–</w:t>
      </w:r>
      <w:r w:rsidRPr="00C45C3C">
        <w:rPr>
          <w:rFonts w:ascii="Times New Roman" w:eastAsia="Times New Roman" w:hAnsi="Times New Roman" w:cs="Times New Roman"/>
          <w:color w:val="1C283D"/>
          <w:sz w:val="24"/>
          <w:szCs w:val="24"/>
          <w:lang w:eastAsia="tr-TR"/>
        </w:rPr>
        <w:t xml:space="preserve"> İş </w:t>
      </w:r>
      <w:proofErr w:type="gramStart"/>
      <w:r w:rsidRPr="00C45C3C">
        <w:rPr>
          <w:rFonts w:ascii="Times New Roman" w:eastAsia="Times New Roman" w:hAnsi="Times New Roman" w:cs="Times New Roman"/>
          <w:color w:val="1C283D"/>
          <w:sz w:val="24"/>
          <w:szCs w:val="24"/>
          <w:lang w:eastAsia="tr-TR"/>
        </w:rPr>
        <w:t>ekipmanlarında</w:t>
      </w:r>
      <w:proofErr w:type="gramEnd"/>
      <w:r w:rsidRPr="00C45C3C">
        <w:rPr>
          <w:rFonts w:ascii="Times New Roman" w:eastAsia="Times New Roman" w:hAnsi="Times New Roman" w:cs="Times New Roman"/>
          <w:color w:val="1C283D"/>
          <w:sz w:val="24"/>
          <w:szCs w:val="24"/>
          <w:lang w:eastAsia="tr-TR"/>
        </w:rPr>
        <w:t>, operatörün görüş alanının kısıtlı olduğu durumlarda, operatöre rehberlik edecek, konuyla ilgili eğitim almış bir işaretçi görevlendirilir.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53–</w:t>
      </w:r>
      <w:r w:rsidRPr="00C45C3C">
        <w:rPr>
          <w:rFonts w:ascii="Times New Roman" w:eastAsia="Times New Roman" w:hAnsi="Times New Roman" w:cs="Times New Roman"/>
          <w:color w:val="1C283D"/>
          <w:sz w:val="24"/>
          <w:szCs w:val="24"/>
          <w:lang w:eastAsia="tr-TR"/>
        </w:rPr>
        <w:t xml:space="preserve"> Kazı ve malzeme taşıma işlerinde kullanılan makine ve araçların manevra ve park yerleri ile hareket alanları belirlenir.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54–</w:t>
      </w:r>
      <w:r w:rsidRPr="00C45C3C">
        <w:rPr>
          <w:rFonts w:ascii="Times New Roman" w:eastAsia="Times New Roman" w:hAnsi="Times New Roman" w:cs="Times New Roman"/>
          <w:color w:val="1C283D"/>
          <w:sz w:val="24"/>
          <w:szCs w:val="24"/>
          <w:lang w:eastAsia="tr-TR"/>
        </w:rPr>
        <w:t xml:space="preserve"> Kazı ve malzeme taşıma işlerinde kullanılan makine ve araçların bütün manevraları bir gözetici tarafından yönetilir ve bu araçların geri manevraları esnasında sesli ve ışıklı uyarıların çalışır durumda olması sağlanır.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55–</w:t>
      </w:r>
      <w:r w:rsidRPr="00C45C3C">
        <w:rPr>
          <w:rFonts w:ascii="Times New Roman" w:eastAsia="Times New Roman" w:hAnsi="Times New Roman" w:cs="Times New Roman"/>
          <w:color w:val="1C283D"/>
          <w:sz w:val="24"/>
          <w:szCs w:val="24"/>
          <w:lang w:eastAsia="tr-TR"/>
        </w:rPr>
        <w:t xml:space="preserve"> Kazı ve malzeme taşıma işlerinde kullanılan makine ve araçların kazı çukuruna veya suya düşmemesi için gerekli koruyucu tedbirler alınır.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56–</w:t>
      </w:r>
      <w:r w:rsidRPr="00C45C3C">
        <w:rPr>
          <w:rFonts w:ascii="Times New Roman" w:eastAsia="Times New Roman" w:hAnsi="Times New Roman" w:cs="Times New Roman"/>
          <w:color w:val="1C283D"/>
          <w:sz w:val="24"/>
          <w:szCs w:val="24"/>
          <w:lang w:eastAsia="tr-TR"/>
        </w:rPr>
        <w:t xml:space="preserve"> Kazı ve malzeme taşıma işlerinde kullanılan makine ve araçlarda sürücünün bulunduğu kısım, aracın devrilmesi durumunda sürücünün ezilmemesi ve düşen cisimlerden korunması için uygun şekilde yapılır. </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57–</w:t>
      </w:r>
      <w:r w:rsidRPr="00C45C3C">
        <w:rPr>
          <w:rFonts w:ascii="Times New Roman" w:eastAsia="Times New Roman" w:hAnsi="Times New Roman" w:cs="Times New Roman"/>
          <w:color w:val="1C283D"/>
          <w:sz w:val="24"/>
          <w:szCs w:val="24"/>
          <w:lang w:eastAsia="tr-TR"/>
        </w:rPr>
        <w:t xml:space="preserve"> Tüm araçlar, taşıtlar ve iş makinelerinde operatör kabinlerinde sadece operatörün bulunmasına izin verilir. Ancak kamyon ve benzeri araçların sürücü mahallinde yardımcı sürücü  (muavin) bulunmasına müsaade edilebilir.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58–</w:t>
      </w:r>
      <w:r w:rsidRPr="00C45C3C">
        <w:rPr>
          <w:rFonts w:ascii="Times New Roman" w:eastAsia="Times New Roman" w:hAnsi="Times New Roman" w:cs="Times New Roman"/>
          <w:color w:val="1C283D"/>
          <w:sz w:val="24"/>
          <w:szCs w:val="24"/>
          <w:lang w:eastAsia="tr-TR"/>
        </w:rPr>
        <w:t xml:space="preserve"> Kaldırma araçlarında kaldırılacak yükün çeşidi, boyutu, şekli ve diğer fiziksel özelliklerine uygun kaldırma aparatları kullanılarak uygun çalışma yöntemi tercih edilir.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59–</w:t>
      </w:r>
      <w:r w:rsidRPr="00C45C3C">
        <w:rPr>
          <w:rFonts w:ascii="Times New Roman" w:eastAsia="Times New Roman" w:hAnsi="Times New Roman" w:cs="Times New Roman"/>
          <w:color w:val="1C283D"/>
          <w:sz w:val="24"/>
          <w:szCs w:val="24"/>
          <w:lang w:eastAsia="tr-TR"/>
        </w:rPr>
        <w:t xml:space="preserve"> Yük kaldırmada kullanılan </w:t>
      </w:r>
      <w:proofErr w:type="gramStart"/>
      <w:r w:rsidRPr="00C45C3C">
        <w:rPr>
          <w:rFonts w:ascii="Times New Roman" w:eastAsia="Times New Roman" w:hAnsi="Times New Roman" w:cs="Times New Roman"/>
          <w:color w:val="1C283D"/>
          <w:sz w:val="24"/>
          <w:szCs w:val="24"/>
          <w:lang w:eastAsia="tr-TR"/>
        </w:rPr>
        <w:t>ekipmanlar</w:t>
      </w:r>
      <w:proofErr w:type="gramEnd"/>
      <w:r w:rsidRPr="00C45C3C">
        <w:rPr>
          <w:rFonts w:ascii="Times New Roman" w:eastAsia="Times New Roman" w:hAnsi="Times New Roman" w:cs="Times New Roman"/>
          <w:color w:val="1C283D"/>
          <w:sz w:val="24"/>
          <w:szCs w:val="24"/>
          <w:lang w:eastAsia="tr-TR"/>
        </w:rPr>
        <w:t xml:space="preserve"> ile ilgili İş Ekipmanlarının Kullanımında Sağlık ve Güvenlik Şartları Yönetmeliğinde belirtilen hükümlere uyulur.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60–</w:t>
      </w:r>
      <w:r w:rsidRPr="00C45C3C">
        <w:rPr>
          <w:rFonts w:ascii="Times New Roman" w:eastAsia="Times New Roman" w:hAnsi="Times New Roman" w:cs="Times New Roman"/>
          <w:color w:val="1C283D"/>
          <w:sz w:val="24"/>
          <w:szCs w:val="24"/>
          <w:lang w:eastAsia="tr-TR"/>
        </w:rPr>
        <w:t xml:space="preserve"> Kaldırma </w:t>
      </w:r>
      <w:proofErr w:type="gramStart"/>
      <w:r w:rsidRPr="00C45C3C">
        <w:rPr>
          <w:rFonts w:ascii="Times New Roman" w:eastAsia="Times New Roman" w:hAnsi="Times New Roman" w:cs="Times New Roman"/>
          <w:color w:val="1C283D"/>
          <w:sz w:val="24"/>
          <w:szCs w:val="24"/>
          <w:lang w:eastAsia="tr-TR"/>
        </w:rPr>
        <w:t>ekipmanlarında</w:t>
      </w:r>
      <w:proofErr w:type="gramEnd"/>
      <w:r w:rsidRPr="00C45C3C">
        <w:rPr>
          <w:rFonts w:ascii="Times New Roman" w:eastAsia="Times New Roman" w:hAnsi="Times New Roman" w:cs="Times New Roman"/>
          <w:color w:val="1C283D"/>
          <w:sz w:val="24"/>
          <w:szCs w:val="24"/>
          <w:lang w:eastAsia="tr-TR"/>
        </w:rPr>
        <w:t xml:space="preserve"> yük kaldırılması ve ekipmanın hareketi esnasında devreye girecek sesli ve ışıklı ikaz sistemleri bulundurulur. </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61–</w:t>
      </w:r>
      <w:r w:rsidRPr="00C45C3C">
        <w:rPr>
          <w:rFonts w:ascii="Times New Roman" w:eastAsia="Times New Roman" w:hAnsi="Times New Roman" w:cs="Times New Roman"/>
          <w:color w:val="1C283D"/>
          <w:sz w:val="24"/>
          <w:szCs w:val="24"/>
          <w:lang w:eastAsia="tr-TR"/>
        </w:rPr>
        <w:t xml:space="preserve"> Kaldırma </w:t>
      </w:r>
      <w:proofErr w:type="gramStart"/>
      <w:r w:rsidRPr="00C45C3C">
        <w:rPr>
          <w:rFonts w:ascii="Times New Roman" w:eastAsia="Times New Roman" w:hAnsi="Times New Roman" w:cs="Times New Roman"/>
          <w:color w:val="1C283D"/>
          <w:sz w:val="24"/>
          <w:szCs w:val="24"/>
          <w:lang w:eastAsia="tr-TR"/>
        </w:rPr>
        <w:t>ekipmanlarında</w:t>
      </w:r>
      <w:proofErr w:type="gramEnd"/>
      <w:r w:rsidRPr="00C45C3C">
        <w:rPr>
          <w:rFonts w:ascii="Times New Roman" w:eastAsia="Times New Roman" w:hAnsi="Times New Roman" w:cs="Times New Roman"/>
          <w:color w:val="1C283D"/>
          <w:sz w:val="24"/>
          <w:szCs w:val="24"/>
          <w:lang w:eastAsia="tr-TR"/>
        </w:rPr>
        <w:t xml:space="preserve">, belirtilen alt ve üst güvenlik sınır noktaları veya ekipmanın hareketini sınırlayan alan aşıldığında, kapasitesinin üzerinde kullanım durumlarında devreye girerek elektrik akımını otomatik olarak kesen ve tamburun hareketini frenleyen güvenlik tertibatları bulunması sağlanır. </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Kazı işleri, kuyular, yeraltı işleri, tünel ve kanal işleri</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62–</w:t>
      </w:r>
      <w:r w:rsidRPr="00C45C3C">
        <w:rPr>
          <w:rFonts w:ascii="Times New Roman" w:eastAsia="Times New Roman" w:hAnsi="Times New Roman" w:cs="Times New Roman"/>
          <w:color w:val="1C283D"/>
          <w:sz w:val="24"/>
          <w:szCs w:val="24"/>
          <w:lang w:eastAsia="tr-TR"/>
        </w:rPr>
        <w:t xml:space="preserve"> Kazı işine başlanmadan önce aşağıda belirtilen hususlara uyulur: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a) Kazının bitişik yapıları etkileyip etkilemeyeceği araştırılır ve etkileme ihtimali mevcut ise kazı başlamadan önce gerekli tedbirler alınır.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b) Yer altı kabloları, gaz boruları, su, kanalizasyon ve diğer dağıtım sistemlerinin yerleri belirlenir ve bunlardan kaynaklanabilecek tehlikeleri asgariye indirmek için gerekli tedbirler alınır.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lastRenderedPageBreak/>
        <w:t xml:space="preserve">c) Meskûn mahallerde, yapı alanının çevresi yeterli yükseklik ve sağlamlıkta uygun malzemeden yapılmış perde ile çevrilerek ikaz ve uyarı için gerekli düzenlemeler yapılır, bunlar yapının bitimine kadar bu şekilde korunur. </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 xml:space="preserve">ç) Meskûn mahallerin dışında yapılan kazıların kenarlarına uyarı şeritleri çekilerek ikaz levhaları asılır. </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63–</w:t>
      </w:r>
      <w:r w:rsidRPr="00C45C3C">
        <w:rPr>
          <w:rFonts w:ascii="Times New Roman" w:eastAsia="Times New Roman" w:hAnsi="Times New Roman" w:cs="Times New Roman"/>
          <w:color w:val="1C283D"/>
          <w:sz w:val="24"/>
          <w:szCs w:val="24"/>
          <w:lang w:eastAsia="tr-TR"/>
        </w:rPr>
        <w:t xml:space="preserve"> Kazı işleri, kuyular, yeraltı işleri ile tünel ve kanal çalışmalarında aşağıda belirtilen hususlara uyulur: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a) Çalışmalar, işveren tarafından görevlendirilen ehil kişi gözetiminde yapılır.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b) Çalışma alanına giriş ve çıkış için güvenli yollar sağlanır.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c) Kazılarda zemin yapısı, iklim koşulları, kazı alanı yakınlarında meydana gelebilecek sarsıntılar, çevredeki su kaynakları ve fazla yük kuvvetleri göz önüne alınarak uygun şev açıları belirlenir ve/veya statik hesabı yapılmış uygun destek ve setler kullanılır. Kazı yüzeyleri, şevlerin eğimi ve yüksekliği zeminin yapısına, sağlamlığına ve çalışma yöntemlerine uygun seçilir.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ç) Malzeme veya cisim düşmesine, su baskını tehlikesine ve insanların düşmesine karşı uygun tedbirler alınır.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d) Tehlikeli veya zararlı olmayan özellikte solunabilir hava sağlamak için bütün çalışma yerlerinde gerekli tedbirler alınır.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e) Yangın, parlama, patlama, su baskını veya göçük gibi durumlarda çalışanların güvenli bir yere ulaşmaları sağlanır.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64–</w:t>
      </w:r>
      <w:r w:rsidRPr="00C45C3C">
        <w:rPr>
          <w:rFonts w:ascii="Times New Roman" w:eastAsia="Times New Roman" w:hAnsi="Times New Roman" w:cs="Times New Roman"/>
          <w:color w:val="1C283D"/>
          <w:sz w:val="24"/>
          <w:szCs w:val="24"/>
          <w:lang w:eastAsia="tr-TR"/>
        </w:rPr>
        <w:t xml:space="preserve"> Kazı (yan) yüzlerinde aşağıda belirtilen durumlarda genel kontrol yapılır, kontrol sonucunda çalışma ortamının güvenli olduğu belirtilmeden çalışmaya başlanılmaz;</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 xml:space="preserve">a) Her vardiyadan önce, </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 xml:space="preserve">b) Patlatma yapılıyorsa her patlatmadan sonra, </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 xml:space="preserve">c) Beklenmedik parça düşmelerinden sonra, </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 xml:space="preserve">ç) Desteklerdeki önemli bir zarardan sonra, </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d) Şiddetli yağış, don ve kardan sonra.</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65–</w:t>
      </w:r>
      <w:r w:rsidRPr="00C45C3C">
        <w:rPr>
          <w:rFonts w:ascii="Times New Roman" w:eastAsia="Times New Roman" w:hAnsi="Times New Roman" w:cs="Times New Roman"/>
          <w:color w:val="1C283D"/>
          <w:sz w:val="24"/>
          <w:szCs w:val="24"/>
          <w:lang w:eastAsia="tr-TR"/>
        </w:rPr>
        <w:t xml:space="preserve"> Çalışma sırasında ortaya çıkan tozların çalışanların sağlığına zarar vermemesi için gerekli tedbirler alınır. Çalışma alanında zararlı kimyasalların, zehirli ve boğucu gazların ya da serbest silis tozları gibi tehlikeli maddelerin bulunduğunun anlaşılması halinde, çalışanlar derhal oradan uzaklaştırılarak gerekli tedbirler alınır ve güvenli çalışma ortamı sağlanmadan tekrar çalışmaya başlanmaz.</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66–</w:t>
      </w:r>
      <w:r w:rsidRPr="00C45C3C">
        <w:rPr>
          <w:rFonts w:ascii="Times New Roman" w:eastAsia="Times New Roman" w:hAnsi="Times New Roman" w:cs="Times New Roman"/>
          <w:color w:val="1C283D"/>
          <w:sz w:val="24"/>
          <w:szCs w:val="24"/>
          <w:lang w:eastAsia="tr-TR"/>
        </w:rPr>
        <w:t xml:space="preserve"> Meskûn mahallerde kazı üzerinden geçişlerin sağlanması için ahşap veya metalden yapılmış asgari 80 santimetre eninde ve her iki tarafı korkuluklu geçitler kullanılır, geçit </w:t>
      </w:r>
      <w:r w:rsidRPr="00C45C3C">
        <w:rPr>
          <w:rFonts w:ascii="Times New Roman" w:eastAsia="Times New Roman" w:hAnsi="Times New Roman" w:cs="Times New Roman"/>
          <w:color w:val="1C283D"/>
          <w:sz w:val="24"/>
          <w:szCs w:val="24"/>
          <w:lang w:eastAsia="tr-TR"/>
        </w:rPr>
        <w:lastRenderedPageBreak/>
        <w:t>korkuluklarının bu Yönetmeliğin Ek-4 (A) Yüksekte Çalışma başlığının 6 ncı maddesinde tanımlanan özelliklere uygun olması sağlanır.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67–</w:t>
      </w:r>
      <w:r w:rsidRPr="00C45C3C">
        <w:rPr>
          <w:rFonts w:ascii="Times New Roman" w:eastAsia="Times New Roman" w:hAnsi="Times New Roman" w:cs="Times New Roman"/>
          <w:color w:val="1C283D"/>
          <w:sz w:val="24"/>
          <w:szCs w:val="24"/>
          <w:lang w:eastAsia="tr-TR"/>
        </w:rPr>
        <w:t xml:space="preserve"> Açıkta yapılan 150 santimetreden daha derin kazı işlerinde ve her derinlikte yapılan</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proofErr w:type="gramStart"/>
      <w:r w:rsidRPr="00C45C3C">
        <w:rPr>
          <w:rFonts w:ascii="Times New Roman" w:eastAsia="Times New Roman" w:hAnsi="Times New Roman" w:cs="Times New Roman"/>
          <w:color w:val="1C283D"/>
          <w:sz w:val="24"/>
          <w:szCs w:val="24"/>
          <w:lang w:eastAsia="tr-TR"/>
        </w:rPr>
        <w:t>temel</w:t>
      </w:r>
      <w:proofErr w:type="gramEnd"/>
      <w:r w:rsidRPr="00C45C3C">
        <w:rPr>
          <w:rFonts w:ascii="Times New Roman" w:eastAsia="Times New Roman" w:hAnsi="Times New Roman" w:cs="Times New Roman"/>
          <w:color w:val="1C283D"/>
          <w:sz w:val="24"/>
          <w:szCs w:val="24"/>
          <w:lang w:eastAsia="tr-TR"/>
        </w:rPr>
        <w:t xml:space="preserve"> ve kanal kazılarında yan yüzeylerin altlarının şerit gibi kazılarak yukarıdan çökertilmesi şeklinde çalışma yapılması engellenir. Ayrıca kanallarda yan duvarların göçmemesi için gerekli tedbirler alınır.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68–</w:t>
      </w:r>
      <w:r w:rsidRPr="00C45C3C">
        <w:rPr>
          <w:rFonts w:ascii="Times New Roman" w:eastAsia="Times New Roman" w:hAnsi="Times New Roman" w:cs="Times New Roman"/>
          <w:color w:val="1C283D"/>
          <w:sz w:val="24"/>
          <w:szCs w:val="24"/>
          <w:lang w:eastAsia="tr-TR"/>
        </w:rPr>
        <w:t xml:space="preserve"> Kazı alanından çıkartılan hafriyat ile kazı kenarı arasında yeterli mesafe bulundurulur ve hafriyatın kazı alanına akma riski bulunuyorsa uygun bariyerler kullanılır. Kazı mahallinde bulunan hareketli araçlar ve kazı stabilitesini etkileyebilecek diğer araçlar ile kazı kenarı arasında gerekli güvenlik mesafesi bırakılır. </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69–</w:t>
      </w:r>
      <w:r w:rsidRPr="00C45C3C">
        <w:rPr>
          <w:rFonts w:ascii="Times New Roman" w:eastAsia="Times New Roman" w:hAnsi="Times New Roman" w:cs="Times New Roman"/>
          <w:color w:val="1C283D"/>
          <w:sz w:val="24"/>
          <w:szCs w:val="24"/>
          <w:lang w:eastAsia="tr-TR"/>
        </w:rPr>
        <w:t xml:space="preserve"> Kazı işlerinde yağış sırasında çalışma yapılmaz.</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70–</w:t>
      </w:r>
      <w:r w:rsidRPr="00C45C3C">
        <w:rPr>
          <w:rFonts w:ascii="Times New Roman" w:eastAsia="Times New Roman" w:hAnsi="Times New Roman" w:cs="Times New Roman"/>
          <w:color w:val="1C283D"/>
          <w:sz w:val="24"/>
          <w:szCs w:val="24"/>
          <w:lang w:eastAsia="tr-TR"/>
        </w:rPr>
        <w:t xml:space="preserve"> Kazı işlerinde çalışanların çalışma alanına ulaşmaları için uygun ve güvenli yöntemler kullanılır, destek ve setlerin iniş ve çıkış için kullanılması engellenir.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71–</w:t>
      </w:r>
      <w:r w:rsidRPr="00C45C3C">
        <w:rPr>
          <w:rFonts w:ascii="Times New Roman" w:eastAsia="Times New Roman" w:hAnsi="Times New Roman" w:cs="Times New Roman"/>
          <w:color w:val="1C283D"/>
          <w:sz w:val="24"/>
          <w:szCs w:val="24"/>
          <w:lang w:eastAsia="tr-TR"/>
        </w:rPr>
        <w:t xml:space="preserve"> Makinelerle yapılan kazı işlerinde, bu makinelerin hareket alanına çalışanların girmelerine izin verilmez. </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72–</w:t>
      </w:r>
      <w:r w:rsidRPr="00C45C3C">
        <w:rPr>
          <w:rFonts w:ascii="Times New Roman" w:eastAsia="Times New Roman" w:hAnsi="Times New Roman" w:cs="Times New Roman"/>
          <w:color w:val="1C283D"/>
          <w:sz w:val="24"/>
          <w:szCs w:val="24"/>
          <w:lang w:eastAsia="tr-TR"/>
        </w:rPr>
        <w:t xml:space="preserve"> Yeraltı çalışmalarında aşağıda belirtilen hususlara uyulur: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 xml:space="preserve"> a) Havalandırma sisteminin arızalanması durumunda, yer altı çalışmaları durdurulur ve bütün çalışanlar tahliye edilir, uygun havalandırma sağlanıncaya kadar kimsenin içeri girmesine izin verilmez. </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b) Uygun bir haberleşme sistemi oluşturulur, buralardaki kaçış yolları görülebilir bir şekilde işaretlenir.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 xml:space="preserve">c) Tüneller ve galerilerde göçük tehlikesine karşı uygun tedbirler alınır. </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73–</w:t>
      </w:r>
      <w:r w:rsidRPr="00C45C3C">
        <w:rPr>
          <w:rFonts w:ascii="Times New Roman" w:eastAsia="Times New Roman" w:hAnsi="Times New Roman" w:cs="Times New Roman"/>
          <w:color w:val="1C283D"/>
          <w:sz w:val="24"/>
          <w:szCs w:val="24"/>
          <w:lang w:eastAsia="tr-TR"/>
        </w:rPr>
        <w:t xml:space="preserve"> Çeşitli gazların hava ile patlayıcı bir karışım meydana getirebileceği yeraltı işlerinde, yangın ve patlama riskinin bulunabileceği yerlerde, açık alevli lamba veya cihazlar kullanılmaz, sigara içilmez ve ilgili mevzuata uygun malzeme ve </w:t>
      </w:r>
      <w:proofErr w:type="gramStart"/>
      <w:r w:rsidRPr="00C45C3C">
        <w:rPr>
          <w:rFonts w:ascii="Times New Roman" w:eastAsia="Times New Roman" w:hAnsi="Times New Roman" w:cs="Times New Roman"/>
          <w:color w:val="1C283D"/>
          <w:sz w:val="24"/>
          <w:szCs w:val="24"/>
          <w:lang w:eastAsia="tr-TR"/>
        </w:rPr>
        <w:t>ekipmanlar</w:t>
      </w:r>
      <w:proofErr w:type="gramEnd"/>
      <w:r w:rsidRPr="00C45C3C">
        <w:rPr>
          <w:rFonts w:ascii="Times New Roman" w:eastAsia="Times New Roman" w:hAnsi="Times New Roman" w:cs="Times New Roman"/>
          <w:color w:val="1C283D"/>
          <w:sz w:val="24"/>
          <w:szCs w:val="24"/>
          <w:lang w:eastAsia="tr-TR"/>
        </w:rPr>
        <w:t xml:space="preserve"> kullanılır.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74–</w:t>
      </w:r>
      <w:r w:rsidRPr="00C45C3C">
        <w:rPr>
          <w:rFonts w:ascii="Times New Roman" w:eastAsia="Times New Roman" w:hAnsi="Times New Roman" w:cs="Times New Roman"/>
          <w:color w:val="1C283D"/>
          <w:sz w:val="24"/>
          <w:szCs w:val="24"/>
          <w:lang w:eastAsia="tr-TR"/>
        </w:rPr>
        <w:t xml:space="preserve"> Patlayıcı kullanılarak çalışılan kazı, tünel ve galeri gibi yer altı kazı işlerinde aşağıdaki hususlara uyulur: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 xml:space="preserve">a) Patlayıcı maddeler üretici tarafından belirtilen koşullarda saklanır ve depolanır. </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b) Yapılan işin niteliğine uygun patlayıcı maddeler ve kapsüller kullanılır ve patlayıcı maddeleri yeterlik belgesine sahip çalışanlardan başkasının almasına ve ateşlemesine izin verilmez.</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 xml:space="preserve">c) Patlayıcı maddelerin ve kapsüllerin depolanması, taşınması ve kullanılması, sadece bu konuda yetkili ve uzman kişiler tarafından yapılır. Bu işler, çalışanlar için risk oluşturmayacak şekilde organize edilir ve yürütülür. </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lastRenderedPageBreak/>
        <w:t xml:space="preserve">ç) Patlayıcı maddeler özel sandıklar içinde taşınır ve bu sandıkların içine başka bir madde konulamaz. Kapsüllerle diğer patlayıcı maddeler, aynı kap içinde bir arada bulundurulamaz ve taşınamaz. </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 xml:space="preserve">d) Patlatma yapılacak alanın etrafında uygun güvenlik tedbirleri alınmadan patlatma yapılmaz. </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Yıkım işleri</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75–</w:t>
      </w:r>
      <w:r w:rsidRPr="00C45C3C">
        <w:rPr>
          <w:rFonts w:ascii="Times New Roman" w:eastAsia="Times New Roman" w:hAnsi="Times New Roman" w:cs="Times New Roman"/>
          <w:color w:val="1C283D"/>
          <w:sz w:val="24"/>
          <w:szCs w:val="24"/>
          <w:lang w:eastAsia="tr-TR"/>
        </w:rPr>
        <w:t xml:space="preserve"> Yıkım işlerinde aşağıdaki hususlara uyulur: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a) Yıkımdan önce yapının içindeki ve etrafındaki havagazı, su ve elektrik bağlantıları kesilir ve yıkılacak kısmın etrafında, güvenlik alanı bırakılarak gerekli tedbirler alınır.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b) Yıkım işleri, ilgili standartlar ve konuya ilişkin mevzuat hükümlerine uygun şekilde yürütülür.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 xml:space="preserve">c) Çalışmalarda uygun çalışma yöntemleri ve </w:t>
      </w:r>
      <w:proofErr w:type="gramStart"/>
      <w:r w:rsidRPr="00C45C3C">
        <w:rPr>
          <w:rFonts w:ascii="Times New Roman" w:eastAsia="Times New Roman" w:hAnsi="Times New Roman" w:cs="Times New Roman"/>
          <w:color w:val="1C283D"/>
          <w:sz w:val="24"/>
          <w:szCs w:val="24"/>
          <w:lang w:eastAsia="tr-TR"/>
        </w:rPr>
        <w:t>ekipmanlar</w:t>
      </w:r>
      <w:proofErr w:type="gramEnd"/>
      <w:r w:rsidRPr="00C45C3C">
        <w:rPr>
          <w:rFonts w:ascii="Times New Roman" w:eastAsia="Times New Roman" w:hAnsi="Times New Roman" w:cs="Times New Roman"/>
          <w:color w:val="1C283D"/>
          <w:sz w:val="24"/>
          <w:szCs w:val="24"/>
          <w:lang w:eastAsia="tr-TR"/>
        </w:rPr>
        <w:t xml:space="preserve"> kullanılır, gerekli tedbirler alınır. </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ç) Çalışmalar, işveren tarafından görevlendirilen ehil kişinin gözetimi altında planlanır ve yürütülür.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 xml:space="preserve">d) Yıkım esnasında toz kalkmaması ve yıkılan kısma ait malzeme ve molozların çalışma ortamından güvenli bir şekilde uzaklaştırılması için gerekli tedbirler alınır. </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Asbestle Çalışma</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76–</w:t>
      </w:r>
      <w:r w:rsidRPr="00C45C3C">
        <w:rPr>
          <w:rFonts w:ascii="Times New Roman" w:eastAsia="Times New Roman" w:hAnsi="Times New Roman" w:cs="Times New Roman"/>
          <w:color w:val="1C283D"/>
          <w:sz w:val="24"/>
          <w:szCs w:val="24"/>
          <w:lang w:eastAsia="tr-TR"/>
        </w:rPr>
        <w:t xml:space="preserve"> Asbest içermesi muhtemel yapıların söküm, yıkım, tamir ve bakım işlerinde aşağıdaki hususlara uyulur: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 xml:space="preserve">a)Çalışmaya başlamadan önce, asbest içerebilecek malzemeleri belirlemek için bina veya tesis sahibinden de bilgi alınarak gerekli araştırma yapılır. </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 xml:space="preserve">b) Herhangi bir yapı veya malzemede asbest bulunduğu şüphesi veya bilgisi varsa çalışanların asbest tozuna maruziyetlerinin önlenmesi ve bu maruziyetten doğacak sağlık risklerinden korunması amacıyla </w:t>
      </w:r>
      <w:proofErr w:type="gramStart"/>
      <w:r w:rsidRPr="00C45C3C">
        <w:rPr>
          <w:rFonts w:ascii="Times New Roman" w:eastAsia="Times New Roman" w:hAnsi="Times New Roman" w:cs="Times New Roman"/>
          <w:color w:val="1C283D"/>
          <w:sz w:val="24"/>
          <w:szCs w:val="24"/>
          <w:lang w:eastAsia="tr-TR"/>
        </w:rPr>
        <w:t>25/1/2013</w:t>
      </w:r>
      <w:proofErr w:type="gramEnd"/>
      <w:r w:rsidRPr="00C45C3C">
        <w:rPr>
          <w:rFonts w:ascii="Times New Roman" w:eastAsia="Times New Roman" w:hAnsi="Times New Roman" w:cs="Times New Roman"/>
          <w:color w:val="1C283D"/>
          <w:sz w:val="24"/>
          <w:szCs w:val="24"/>
          <w:lang w:eastAsia="tr-TR"/>
        </w:rPr>
        <w:t xml:space="preserve"> tarihli ve 28539 sayılı Resmî Gazete’de yayımlanan Asbestle Çalışmalarda Sağlık ve Güvenlik Önlemle</w:t>
      </w:r>
      <w:bookmarkStart w:id="0" w:name="_GoBack"/>
      <w:bookmarkEnd w:id="0"/>
      <w:r w:rsidRPr="00C45C3C">
        <w:rPr>
          <w:rFonts w:ascii="Times New Roman" w:eastAsia="Times New Roman" w:hAnsi="Times New Roman" w:cs="Times New Roman"/>
          <w:color w:val="1C283D"/>
          <w:sz w:val="24"/>
          <w:szCs w:val="24"/>
          <w:lang w:eastAsia="tr-TR"/>
        </w:rPr>
        <w:t>ri Hakkında Yönetmelik hükümlerine uyulur.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Batardolar (koferdamlar) ve kesonlar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77–</w:t>
      </w:r>
      <w:r w:rsidRPr="00C45C3C">
        <w:rPr>
          <w:rFonts w:ascii="Times New Roman" w:eastAsia="Times New Roman" w:hAnsi="Times New Roman" w:cs="Times New Roman"/>
          <w:color w:val="1C283D"/>
          <w:sz w:val="24"/>
          <w:szCs w:val="24"/>
          <w:lang w:eastAsia="tr-TR"/>
        </w:rPr>
        <w:t xml:space="preserve"> Bütün batardolar ve kesonların aşağıdaki hususlara uygun olması sağlanır;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a) Yeterli dayanıklılıkta, sağlam ve uygun malzemeden yapılmış, iyi kurulmuş olması,</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 xml:space="preserve">b) Su, sıvı beton ve benzeri malzeme baskını halinde çalışanların sığınabileceği şekilde uygun </w:t>
      </w:r>
      <w:proofErr w:type="gramStart"/>
      <w:r w:rsidRPr="00C45C3C">
        <w:rPr>
          <w:rFonts w:ascii="Times New Roman" w:eastAsia="Times New Roman" w:hAnsi="Times New Roman" w:cs="Times New Roman"/>
          <w:color w:val="1C283D"/>
          <w:sz w:val="24"/>
          <w:szCs w:val="24"/>
          <w:lang w:eastAsia="tr-TR"/>
        </w:rPr>
        <w:t>ekipmanla</w:t>
      </w:r>
      <w:proofErr w:type="gramEnd"/>
      <w:r w:rsidRPr="00C45C3C">
        <w:rPr>
          <w:rFonts w:ascii="Times New Roman" w:eastAsia="Times New Roman" w:hAnsi="Times New Roman" w:cs="Times New Roman"/>
          <w:color w:val="1C283D"/>
          <w:sz w:val="24"/>
          <w:szCs w:val="24"/>
          <w:lang w:eastAsia="tr-TR"/>
        </w:rPr>
        <w:t xml:space="preserve"> donatılmış olması.</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color w:val="1C283D"/>
          <w:sz w:val="24"/>
          <w:szCs w:val="24"/>
          <w:lang w:eastAsia="tr-TR"/>
        </w:rPr>
        <w:lastRenderedPageBreak/>
        <w:t>78–</w:t>
      </w:r>
      <w:r w:rsidRPr="00C45C3C">
        <w:rPr>
          <w:rFonts w:ascii="Times New Roman" w:eastAsia="Times New Roman" w:hAnsi="Times New Roman" w:cs="Times New Roman"/>
          <w:color w:val="1C283D"/>
          <w:sz w:val="24"/>
          <w:szCs w:val="24"/>
          <w:lang w:eastAsia="tr-TR"/>
        </w:rPr>
        <w:t xml:space="preserve"> Batardolar ve kesonların yapımı, kurulması, değiştirilmesi veya sökümü, işveren tarafından görevlendirilen ehil kişinin gözetimi altında yapılır ve bu yapılar düzenli aralıklarla kontrol edilir.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Çatı işleri</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79–</w:t>
      </w:r>
      <w:r w:rsidRPr="00C45C3C">
        <w:rPr>
          <w:rFonts w:ascii="Times New Roman" w:eastAsia="Times New Roman" w:hAnsi="Times New Roman" w:cs="Times New Roman"/>
          <w:color w:val="1C283D"/>
          <w:sz w:val="24"/>
          <w:szCs w:val="24"/>
          <w:lang w:eastAsia="tr-TR"/>
        </w:rPr>
        <w:t xml:space="preserve"> Çatılarda veya eğik yüzeylerde yapılan çalışmalarda; çalışanların, aletlerin, diğer nesne ve malzemelerin düşmesini veya benzeri diğer riskleri önlemek amacıyla güvenli kenar koruma sistemleri, çatı merdivenleri, güvenlik ağları, çalışma platformları, korkuluklu iskeleler, kayarak düşmeyi önleme sistemleri veya dikey ve yatay yaşam hatları gibi toplu koruyucu tedbirler alınır.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color w:val="1C283D"/>
          <w:sz w:val="24"/>
          <w:szCs w:val="24"/>
          <w:lang w:eastAsia="tr-TR"/>
        </w:rPr>
        <w:t>80–</w:t>
      </w:r>
      <w:r w:rsidRPr="00C45C3C">
        <w:rPr>
          <w:rFonts w:ascii="Times New Roman" w:eastAsia="Times New Roman" w:hAnsi="Times New Roman" w:cs="Times New Roman"/>
          <w:color w:val="1C283D"/>
          <w:sz w:val="24"/>
          <w:szCs w:val="24"/>
          <w:lang w:eastAsia="tr-TR"/>
        </w:rPr>
        <w:t xml:space="preserve"> Çalışanların çatı üzerinde veya kenarında veya kırılgan malzemeden yapılmış herhangi bir yüzey üzerinde çalışmak zorunda olduğu hallerde; sağlam olmayan ve kırılgan maddeden yapılmış yüzeylerde dalgınlıkla yürümelerini veya düşmelerini önleyecek gerekli tüm tedbirler alınır.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Beton döküm işleri</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81–</w:t>
      </w:r>
      <w:r w:rsidRPr="00C45C3C">
        <w:rPr>
          <w:rFonts w:ascii="Times New Roman" w:eastAsia="Times New Roman" w:hAnsi="Times New Roman" w:cs="Times New Roman"/>
          <w:color w:val="1C283D"/>
          <w:sz w:val="24"/>
          <w:szCs w:val="24"/>
          <w:lang w:eastAsia="tr-TR"/>
        </w:rPr>
        <w:t xml:space="preserve"> Beton dökümünde aşağıdaki hususlara uyulması sağlanır;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 xml:space="preserve"> a) Beton pompasının beton dökülecek yere uygun durumda konumlandırılması,  </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b) Beton pompasının destek pabuçlarının zemine uygun şekilde sabitlenmesi,</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 xml:space="preserve">c) Beton pompası bom ve hortumların birleşim yerlerinde hava basıncından dolayı oluşabilecek açmaların önlenebilmesi için gerekli kontroller yapılması, </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 xml:space="preserve">ç) Pompa kollarının açılmasında ve toplanmasında çevredeki bina, elektrik iletim hatları gibi tesislerin oluşturduğu risklerin ortadan kaldırılması, </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d) Enerji nakil hatlarının altlarında pompa çalıştırılmaması veya zorunlu olduğu durumlarda enerji nakil hatlarıyla temasının olmaması için gerekli tedbirlerin alınması,</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e) Beton pompası bomunun ucundaki bom hortumunun güvenli yöntemlerle idare edilmesi,</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 xml:space="preserve">f) Beton yığılmasının tehlike oluşturacağı döşeme betonu dökümü gibi işlerde betonun uygun şekilde yayılarak dökülmesi, </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 xml:space="preserve">g) Beton dökülen kısmın hemen altında çalışma yapılmaması, </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ğ) Beton dökülen ağızda hortumun savrulmaması,</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h) Beton pompası operatörünün betonun döküldüğü yeri görmemesi durumunda uygun haberleşme imkânı sağlanması,</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 xml:space="preserve">ı) Beton dökümü bitinceye kadar kalıpların sürekli kontrol edilmesi, </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color w:val="1C283D"/>
          <w:sz w:val="24"/>
          <w:szCs w:val="24"/>
          <w:lang w:eastAsia="tr-TR"/>
        </w:rPr>
        <w:t>i) Kalıp açılması ve patlamasının gerekli tedbirler alınarak önlenmesi.</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lastRenderedPageBreak/>
        <w:t>Betonarme kalıp işleri</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82–</w:t>
      </w:r>
      <w:r w:rsidRPr="00C45C3C">
        <w:rPr>
          <w:rFonts w:ascii="Times New Roman" w:eastAsia="Times New Roman" w:hAnsi="Times New Roman" w:cs="Times New Roman"/>
          <w:color w:val="1C283D"/>
          <w:sz w:val="24"/>
          <w:szCs w:val="24"/>
          <w:lang w:eastAsia="tr-TR"/>
        </w:rPr>
        <w:t xml:space="preserve"> Kalıp işleri işveren tarafından görevlendirilen ehil kişi gözetiminde ve konu ile ilgili tecrübe sahibi çalışanlarca yapılır. </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83–</w:t>
      </w:r>
      <w:r w:rsidRPr="00C45C3C">
        <w:rPr>
          <w:rFonts w:ascii="Times New Roman" w:eastAsia="Times New Roman" w:hAnsi="Times New Roman" w:cs="Times New Roman"/>
          <w:color w:val="1C283D"/>
          <w:sz w:val="24"/>
          <w:szCs w:val="24"/>
          <w:lang w:eastAsia="tr-TR"/>
        </w:rPr>
        <w:t xml:space="preserve"> Kalıp panolarının, geçici destek ve payandaların üzerlerine binen yüke ve gerilime dayanacak şekilde planlanması, tasarlanması, kurulması ve korunması sağlanır.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84–</w:t>
      </w:r>
      <w:r w:rsidRPr="00C45C3C">
        <w:rPr>
          <w:rFonts w:ascii="Times New Roman" w:eastAsia="Times New Roman" w:hAnsi="Times New Roman" w:cs="Times New Roman"/>
          <w:color w:val="1C283D"/>
          <w:sz w:val="24"/>
          <w:szCs w:val="24"/>
          <w:lang w:eastAsia="tr-TR"/>
        </w:rPr>
        <w:t xml:space="preserve"> Çalışanları, kalıp sisteminin geçici dayanıksızlık veya kırılganlığından kaynaklanan risklerden korumak için yeterli tedbirler alınır.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85–</w:t>
      </w:r>
      <w:r w:rsidRPr="00C45C3C">
        <w:rPr>
          <w:rFonts w:ascii="Times New Roman" w:eastAsia="Times New Roman" w:hAnsi="Times New Roman" w:cs="Times New Roman"/>
          <w:color w:val="1C283D"/>
          <w:sz w:val="24"/>
          <w:szCs w:val="24"/>
          <w:lang w:eastAsia="tr-TR"/>
        </w:rPr>
        <w:t xml:space="preserve"> Betonarme kalıplarının yeterliliği her beton dökümünden önce kontrol edilir. </w:t>
      </w:r>
      <w:proofErr w:type="gramStart"/>
      <w:r w:rsidRPr="00C45C3C">
        <w:rPr>
          <w:rFonts w:ascii="Times New Roman" w:eastAsia="Times New Roman" w:hAnsi="Times New Roman" w:cs="Times New Roman"/>
          <w:color w:val="1C283D"/>
          <w:sz w:val="24"/>
          <w:szCs w:val="24"/>
          <w:lang w:eastAsia="tr-TR"/>
        </w:rPr>
        <w:t>Özellikle kayar kalıp, tünel kalıp ve masa kalıplardaki bağlantı yerleri, sabitleme elemanları, tijler, hidrolik hortumları, taşıma yerleri, pano krikoları, teker sistemleri, fiş krikoları, yayların aksları ve hareketli parçalar, sapma pimler, ağ sistemleri ve benzeri kalıp parça ve unsurları düzenli olarak ve her kullanımdan önce kontrol edilerek deformasyona uğramış ve güvenliği tehlikeye atabilecek durumda olanların kullanılmasına müsaade edilmez.</w:t>
      </w:r>
      <w:proofErr w:type="gramEnd"/>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86–</w:t>
      </w:r>
      <w:r w:rsidRPr="00C45C3C">
        <w:rPr>
          <w:rFonts w:ascii="Times New Roman" w:eastAsia="Times New Roman" w:hAnsi="Times New Roman" w:cs="Times New Roman"/>
          <w:color w:val="1C283D"/>
          <w:sz w:val="24"/>
          <w:szCs w:val="24"/>
          <w:lang w:eastAsia="tr-TR"/>
        </w:rPr>
        <w:t xml:space="preserve"> Kalıp sökme işi için izlenecek çalışma yöntemi,  parçaların hangi sırayla sökülmesi gerektiği, çalışanların çalışma yerlerine güvenli ulaşımı, sökülen kalıp malzemelerinin çalışma ortamından güvenli şekilde uzaklaştırılması ve istifi, kalıp malzemelerinin dengeli olarak yere indirilmesi veya yukarıya çıkarılması gibi konularda gerekli düzenlemeler yapılır, araç ve gereçler eksiksiz olarak temin edilir. Söküm sırasında, söküm alanında görevli çalışanlar hariç kimse bulundurulmaz.</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Metal ve beton karkas ve prefabrik elemanlar, çelik yapı işleri</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87–</w:t>
      </w:r>
      <w:r w:rsidRPr="00C45C3C">
        <w:rPr>
          <w:rFonts w:ascii="Times New Roman" w:eastAsia="Times New Roman" w:hAnsi="Times New Roman" w:cs="Times New Roman"/>
          <w:color w:val="1C283D"/>
          <w:sz w:val="24"/>
          <w:szCs w:val="24"/>
          <w:lang w:eastAsia="tr-TR"/>
        </w:rPr>
        <w:t xml:space="preserve"> Metal veya beton karkaslar ve bunların parçalarının, geçici destekler ve payandaların, prefabrik yapı elemanlarının üzerlerine binen yük ve gerilime dayanacak şekilde planlanması, tasarlanması, kurulması ve korunması sağlanır.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88–</w:t>
      </w:r>
      <w:r w:rsidRPr="00C45C3C">
        <w:rPr>
          <w:rFonts w:ascii="Times New Roman" w:eastAsia="Times New Roman" w:hAnsi="Times New Roman" w:cs="Times New Roman"/>
          <w:color w:val="1C283D"/>
          <w:sz w:val="24"/>
          <w:szCs w:val="24"/>
          <w:lang w:eastAsia="tr-TR"/>
        </w:rPr>
        <w:t xml:space="preserve"> Çelik yapılarda kullanılacak bütün ana taşıyıcı, tali taşıyıcı ve bağlantı malzemelerinin dayanıklılığının ve diğer özelliklerinin taşıyacakları yüklere göre standartlara uygun olması, korozyona uğramış ve deforme olmuş malzemelerin gerekli tedbirler alınmadıkça bu tür yapılarda kullanılmaması sağlanır. </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89–</w:t>
      </w:r>
      <w:r w:rsidRPr="00C45C3C">
        <w:rPr>
          <w:rFonts w:ascii="Times New Roman" w:eastAsia="Times New Roman" w:hAnsi="Times New Roman" w:cs="Times New Roman"/>
          <w:color w:val="1C283D"/>
          <w:sz w:val="24"/>
          <w:szCs w:val="24"/>
          <w:lang w:eastAsia="tr-TR"/>
        </w:rPr>
        <w:t xml:space="preserve"> Metal veya beton karkasların ve bunların parçalarının, geçici destekler ve payandaların, prefabrik yapı elemanlarının ve çelik yapı elemanlarının kaldırılması, yüklenmesi, taşınması,  montajı ve sökümü, projesine uygun olarak işveren tarafından görevlendirilen ehil kişi gözetiminde ve konu ile ilgili tecrübe sahibi çalışanlarca gerçekleştirilir.</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90–</w:t>
      </w:r>
      <w:r w:rsidRPr="00C45C3C">
        <w:rPr>
          <w:rFonts w:ascii="Times New Roman" w:eastAsia="Times New Roman" w:hAnsi="Times New Roman" w:cs="Times New Roman"/>
          <w:color w:val="1C283D"/>
          <w:sz w:val="24"/>
          <w:szCs w:val="24"/>
          <w:lang w:eastAsia="tr-TR"/>
        </w:rPr>
        <w:t xml:space="preserve"> Montaj yapılacak mahallin etrafı emniyet şeridiyle işaretlenir. Bu alanın etrafına montaj yapıldığını gösterir levhalar asılır ve görevliler haricinde montaj sahasına giriş çıkışlar engellenir. Montaj çalışması yapılan mahallin altında çalışan bulundurulmaz.</w:t>
      </w:r>
    </w:p>
    <w:p w:rsidR="00C45C3C" w:rsidRPr="00C45C3C" w:rsidRDefault="00C45C3C" w:rsidP="00C45C3C">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C45C3C">
        <w:rPr>
          <w:rFonts w:ascii="Times New Roman" w:eastAsia="Times New Roman" w:hAnsi="Times New Roman" w:cs="Times New Roman"/>
          <w:b/>
          <w:bCs/>
          <w:color w:val="1C283D"/>
          <w:sz w:val="24"/>
          <w:szCs w:val="24"/>
          <w:lang w:eastAsia="tr-TR"/>
        </w:rPr>
        <w:t>91–</w:t>
      </w:r>
      <w:r w:rsidRPr="00C45C3C">
        <w:rPr>
          <w:rFonts w:ascii="Times New Roman" w:eastAsia="Times New Roman" w:hAnsi="Times New Roman" w:cs="Times New Roman"/>
          <w:color w:val="1C283D"/>
          <w:sz w:val="24"/>
          <w:szCs w:val="24"/>
          <w:lang w:eastAsia="tr-TR"/>
        </w:rPr>
        <w:t xml:space="preserve"> Çalışanları, yapının geçici dayanıksızlık veya kırılganlığından kaynaklanan risklerden korumak için yeterli tedbirler alınır.</w:t>
      </w:r>
    </w:p>
    <w:p w:rsidR="00AB671D" w:rsidRDefault="00AB671D"/>
    <w:sectPr w:rsidR="00AB671D" w:rsidSect="00AB67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C45C3C"/>
    <w:rsid w:val="006A2408"/>
    <w:rsid w:val="00AB671D"/>
    <w:rsid w:val="00C45C3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71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C45C3C"/>
    <w:rPr>
      <w:color w:val="0000FF"/>
      <w:u w:val="single"/>
    </w:rPr>
  </w:style>
  <w:style w:type="character" w:styleId="zlenenKpr">
    <w:name w:val="FollowedHyperlink"/>
    <w:basedOn w:val="VarsaylanParagrafYazTipi"/>
    <w:uiPriority w:val="99"/>
    <w:semiHidden/>
    <w:unhideWhenUsed/>
    <w:rsid w:val="00C45C3C"/>
    <w:rPr>
      <w:color w:val="800080"/>
      <w:u w:val="single"/>
    </w:rPr>
  </w:style>
  <w:style w:type="paragraph" w:styleId="NormalWeb">
    <w:name w:val="Normal (Web)"/>
    <w:basedOn w:val="Normal"/>
    <w:uiPriority w:val="99"/>
    <w:semiHidden/>
    <w:unhideWhenUsed/>
    <w:rsid w:val="00C45C3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gfootpop">
    <w:name w:val="bg_foot_pop"/>
    <w:basedOn w:val="Normal"/>
    <w:rsid w:val="00C45C3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gheadpop">
    <w:name w:val="bg_head_pop"/>
    <w:basedOn w:val="Normal"/>
    <w:rsid w:val="00C45C3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lue">
    <w:name w:val="blue"/>
    <w:basedOn w:val="Normal"/>
    <w:rsid w:val="00C45C3C"/>
    <w:pPr>
      <w:spacing w:before="100" w:beforeAutospacing="1" w:after="100" w:afterAutospacing="1" w:line="240" w:lineRule="auto"/>
    </w:pPr>
    <w:rPr>
      <w:rFonts w:ascii="Times New Roman" w:eastAsia="Times New Roman" w:hAnsi="Times New Roman" w:cs="Times New Roman"/>
      <w:color w:val="4C5798"/>
      <w:sz w:val="18"/>
      <w:szCs w:val="18"/>
      <w:lang w:eastAsia="tr-TR"/>
    </w:rPr>
  </w:style>
  <w:style w:type="paragraph" w:customStyle="1" w:styleId="red">
    <w:name w:val="red"/>
    <w:basedOn w:val="Normal"/>
    <w:rsid w:val="00C45C3C"/>
    <w:pPr>
      <w:spacing w:before="100" w:beforeAutospacing="1" w:after="100" w:afterAutospacing="1" w:line="240" w:lineRule="auto"/>
    </w:pPr>
    <w:rPr>
      <w:rFonts w:ascii="Times New Roman" w:eastAsia="Times New Roman" w:hAnsi="Times New Roman" w:cs="Times New Roman"/>
      <w:color w:val="FF0000"/>
      <w:sz w:val="24"/>
      <w:szCs w:val="24"/>
      <w:lang w:eastAsia="tr-TR"/>
    </w:rPr>
  </w:style>
  <w:style w:type="paragraph" w:customStyle="1" w:styleId="borderman">
    <w:name w:val="border_maın"/>
    <w:basedOn w:val="Normal"/>
    <w:rsid w:val="00C45C3C"/>
    <w:pPr>
      <w:pBdr>
        <w:left w:val="single" w:sz="6" w:space="0" w:color="B0B0B0"/>
        <w:right w:val="single" w:sz="6" w:space="0" w:color="B0B0B0"/>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h11">
    <w:name w:val="h11"/>
    <w:basedOn w:val="Normal"/>
    <w:rsid w:val="00C45C3C"/>
    <w:pPr>
      <w:pBdr>
        <w:bottom w:val="single" w:sz="6" w:space="0" w:color="172265"/>
      </w:pBdr>
      <w:spacing w:before="75" w:after="75" w:line="240" w:lineRule="auto"/>
      <w:ind w:left="75" w:right="75"/>
    </w:pPr>
    <w:rPr>
      <w:rFonts w:ascii="Arial" w:eastAsia="Times New Roman" w:hAnsi="Arial" w:cs="Arial"/>
      <w:color w:val="172265"/>
      <w:sz w:val="36"/>
      <w:szCs w:val="36"/>
      <w:lang w:eastAsia="tr-TR"/>
    </w:rPr>
  </w:style>
  <w:style w:type="paragraph" w:customStyle="1" w:styleId="lnkbutton1">
    <w:name w:val="lınkbutton1"/>
    <w:basedOn w:val="Normal"/>
    <w:rsid w:val="00C45C3C"/>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lnkbutton2">
    <w:name w:val="lınkbutton2"/>
    <w:basedOn w:val="Normal"/>
    <w:rsid w:val="00C45C3C"/>
    <w:pPr>
      <w:spacing w:before="100" w:beforeAutospacing="1" w:after="100" w:afterAutospacing="1" w:line="240" w:lineRule="auto"/>
    </w:pPr>
    <w:rPr>
      <w:rFonts w:ascii="Times New Roman" w:eastAsia="Times New Roman" w:hAnsi="Times New Roman" w:cs="Times New Roman"/>
      <w:color w:val="0000FF"/>
      <w:sz w:val="21"/>
      <w:szCs w:val="21"/>
      <w:lang w:eastAsia="tr-TR"/>
    </w:rPr>
  </w:style>
  <w:style w:type="paragraph" w:customStyle="1" w:styleId="grdheader">
    <w:name w:val="grıdheader"/>
    <w:basedOn w:val="Normal"/>
    <w:rsid w:val="00C45C3C"/>
    <w:pPr>
      <w:shd w:val="clear" w:color="auto" w:fill="1C283D"/>
      <w:spacing w:before="100" w:beforeAutospacing="1" w:after="100" w:afterAutospacing="1" w:line="240" w:lineRule="auto"/>
    </w:pPr>
    <w:rPr>
      <w:rFonts w:ascii="Times New Roman" w:eastAsia="Times New Roman" w:hAnsi="Times New Roman" w:cs="Times New Roman"/>
      <w:color w:val="F7F6F3"/>
      <w:sz w:val="15"/>
      <w:szCs w:val="15"/>
      <w:lang w:eastAsia="tr-TR"/>
    </w:rPr>
  </w:style>
  <w:style w:type="paragraph" w:customStyle="1" w:styleId="textcenter">
    <w:name w:val="textcenter"/>
    <w:basedOn w:val="Normal"/>
    <w:rsid w:val="00C45C3C"/>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textbold">
    <w:name w:val="textbold"/>
    <w:basedOn w:val="Normal"/>
    <w:rsid w:val="00C45C3C"/>
    <w:pPr>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marjn5">
    <w:name w:val="marjın5"/>
    <w:basedOn w:val="Normal"/>
    <w:rsid w:val="00C45C3C"/>
    <w:pPr>
      <w:spacing w:before="75" w:after="75" w:line="240" w:lineRule="auto"/>
      <w:ind w:left="75" w:right="75"/>
    </w:pPr>
    <w:rPr>
      <w:rFonts w:ascii="Arial" w:eastAsia="Times New Roman" w:hAnsi="Arial" w:cs="Arial"/>
      <w:color w:val="606060"/>
      <w:sz w:val="18"/>
      <w:szCs w:val="18"/>
      <w:lang w:eastAsia="tr-TR"/>
    </w:rPr>
  </w:style>
  <w:style w:type="paragraph" w:customStyle="1" w:styleId="marjn0">
    <w:name w:val="marjın0"/>
    <w:basedOn w:val="Normal"/>
    <w:rsid w:val="00C45C3C"/>
    <w:pPr>
      <w:spacing w:after="0" w:line="240" w:lineRule="auto"/>
    </w:pPr>
    <w:rPr>
      <w:rFonts w:ascii="Arial" w:eastAsia="Times New Roman" w:hAnsi="Arial" w:cs="Arial"/>
      <w:color w:val="606060"/>
      <w:sz w:val="18"/>
      <w:szCs w:val="18"/>
      <w:lang w:eastAsia="tr-TR"/>
    </w:rPr>
  </w:style>
  <w:style w:type="paragraph" w:customStyle="1" w:styleId="table1">
    <w:name w:val="table1"/>
    <w:basedOn w:val="Normal"/>
    <w:rsid w:val="00C45C3C"/>
    <w:pPr>
      <w:pBdr>
        <w:top w:val="single" w:sz="2" w:space="0" w:color="808080"/>
        <w:left w:val="single" w:sz="2" w:space="0" w:color="808080"/>
        <w:bottom w:val="single" w:sz="2" w:space="0" w:color="808080"/>
        <w:right w:val="single" w:sz="2" w:space="0" w:color="808080"/>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able2">
    <w:name w:val="table2"/>
    <w:basedOn w:val="Normal"/>
    <w:rsid w:val="00C45C3C"/>
    <w:pPr>
      <w:spacing w:after="0" w:line="240" w:lineRule="auto"/>
    </w:pPr>
    <w:rPr>
      <w:rFonts w:ascii="Times New Roman" w:eastAsia="Times New Roman" w:hAnsi="Times New Roman" w:cs="Times New Roman"/>
      <w:sz w:val="24"/>
      <w:szCs w:val="24"/>
      <w:lang w:eastAsia="tr-TR"/>
    </w:rPr>
  </w:style>
  <w:style w:type="paragraph" w:customStyle="1" w:styleId="wdthfull">
    <w:name w:val="wıdthfull"/>
    <w:basedOn w:val="Normal"/>
    <w:rsid w:val="00C45C3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
    <w:name w:val="style1"/>
    <w:basedOn w:val="Normal"/>
    <w:rsid w:val="00C45C3C"/>
    <w:pPr>
      <w:spacing w:before="100" w:beforeAutospacing="1" w:after="100" w:afterAutospacing="1" w:line="240" w:lineRule="auto"/>
    </w:pPr>
    <w:rPr>
      <w:rFonts w:ascii="Arial" w:eastAsia="Times New Roman" w:hAnsi="Arial" w:cs="Arial"/>
      <w:color w:val="606060"/>
      <w:sz w:val="18"/>
      <w:szCs w:val="18"/>
      <w:lang w:eastAsia="tr-TR"/>
    </w:rPr>
  </w:style>
  <w:style w:type="paragraph" w:customStyle="1" w:styleId="style2">
    <w:name w:val="style2"/>
    <w:basedOn w:val="Normal"/>
    <w:rsid w:val="00C45C3C"/>
    <w:pPr>
      <w:pBdr>
        <w:top w:val="single" w:sz="6" w:space="1" w:color="6699FF"/>
        <w:left w:val="single" w:sz="6" w:space="1" w:color="6699FF"/>
        <w:bottom w:val="single" w:sz="6" w:space="1" w:color="6699FF"/>
        <w:right w:val="single" w:sz="6" w:space="1" w:color="6699FF"/>
      </w:pBdr>
      <w:spacing w:before="15" w:after="15" w:line="240" w:lineRule="auto"/>
      <w:ind w:left="15" w:right="15"/>
    </w:pPr>
    <w:rPr>
      <w:rFonts w:ascii="Arial" w:eastAsia="Times New Roman" w:hAnsi="Arial" w:cs="Arial"/>
      <w:color w:val="606060"/>
      <w:sz w:val="18"/>
      <w:szCs w:val="18"/>
      <w:lang w:eastAsia="tr-TR"/>
    </w:rPr>
  </w:style>
  <w:style w:type="paragraph" w:customStyle="1" w:styleId="style3">
    <w:name w:val="style3"/>
    <w:basedOn w:val="Normal"/>
    <w:rsid w:val="00C45C3C"/>
    <w:pPr>
      <w:spacing w:before="100" w:beforeAutospacing="1" w:after="100" w:afterAutospacing="1" w:line="240" w:lineRule="auto"/>
    </w:pPr>
    <w:rPr>
      <w:rFonts w:ascii="Arial" w:eastAsia="Times New Roman" w:hAnsi="Arial" w:cs="Arial"/>
      <w:color w:val="000000"/>
      <w:sz w:val="18"/>
      <w:szCs w:val="18"/>
      <w:lang w:eastAsia="tr-TR"/>
    </w:rPr>
  </w:style>
  <w:style w:type="paragraph" w:customStyle="1" w:styleId="alangrubu">
    <w:name w:val="alangrubu"/>
    <w:basedOn w:val="Normal"/>
    <w:rsid w:val="00C45C3C"/>
    <w:pPr>
      <w:pBdr>
        <w:top w:val="single" w:sz="6" w:space="0" w:color="EAEAEA"/>
        <w:left w:val="single" w:sz="6" w:space="0" w:color="EAEAEA"/>
        <w:bottom w:val="single" w:sz="6" w:space="0" w:color="EAEAEA"/>
        <w:right w:val="single" w:sz="6" w:space="0" w:color="EAEAEA"/>
      </w:pBdr>
      <w:shd w:val="clear" w:color="auto" w:fill="F5F5F5"/>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langrububaslk">
    <w:name w:val="alangrububaslık"/>
    <w:basedOn w:val="Normal"/>
    <w:rsid w:val="00C45C3C"/>
    <w:pPr>
      <w:spacing w:before="100" w:beforeAutospacing="1" w:after="100" w:afterAutospacing="1" w:line="240" w:lineRule="auto"/>
    </w:pPr>
    <w:rPr>
      <w:rFonts w:ascii="Arial" w:eastAsia="Times New Roman" w:hAnsi="Arial" w:cs="Arial"/>
      <w:b/>
      <w:bCs/>
      <w:color w:val="000000"/>
      <w:sz w:val="16"/>
      <w:szCs w:val="16"/>
      <w:lang w:eastAsia="tr-TR"/>
    </w:rPr>
  </w:style>
  <w:style w:type="paragraph" w:customStyle="1" w:styleId="karakter25">
    <w:name w:val="karakter25"/>
    <w:basedOn w:val="Normal"/>
    <w:rsid w:val="00C45C3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rakter50">
    <w:name w:val="karakter50"/>
    <w:basedOn w:val="Normal"/>
    <w:rsid w:val="00C45C3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nkbutton3">
    <w:name w:val="lınkbutton3"/>
    <w:basedOn w:val="Normal"/>
    <w:rsid w:val="00C45C3C"/>
    <w:pPr>
      <w:spacing w:before="100" w:beforeAutospacing="1" w:after="100" w:afterAutospacing="1" w:line="240" w:lineRule="auto"/>
    </w:pPr>
    <w:rPr>
      <w:rFonts w:ascii="Times New Roman" w:eastAsia="Times New Roman" w:hAnsi="Times New Roman" w:cs="Times New Roman"/>
      <w:color w:val="4C5798"/>
      <w:sz w:val="18"/>
      <w:szCs w:val="18"/>
      <w:lang w:eastAsia="tr-TR"/>
    </w:rPr>
  </w:style>
  <w:style w:type="paragraph" w:customStyle="1" w:styleId="zorunlu">
    <w:name w:val="zorunlu"/>
    <w:basedOn w:val="Normal"/>
    <w:rsid w:val="00C45C3C"/>
    <w:pPr>
      <w:spacing w:before="100" w:beforeAutospacing="1" w:after="100" w:afterAutospacing="1" w:line="240" w:lineRule="auto"/>
      <w:jc w:val="right"/>
    </w:pPr>
    <w:rPr>
      <w:rFonts w:ascii="Wingdings" w:eastAsia="Times New Roman" w:hAnsi="Wingdings" w:cs="Times New Roman"/>
      <w:color w:val="CC6699"/>
      <w:sz w:val="12"/>
      <w:szCs w:val="12"/>
      <w:lang w:eastAsia="tr-TR"/>
    </w:rPr>
  </w:style>
  <w:style w:type="paragraph" w:customStyle="1" w:styleId="label1">
    <w:name w:val="label1"/>
    <w:basedOn w:val="Normal"/>
    <w:rsid w:val="00C45C3C"/>
    <w:pPr>
      <w:spacing w:before="100" w:beforeAutospacing="1" w:after="100" w:afterAutospacing="1" w:line="240" w:lineRule="auto"/>
    </w:pPr>
    <w:rPr>
      <w:rFonts w:ascii="Arial" w:eastAsia="Times New Roman" w:hAnsi="Arial" w:cs="Arial"/>
      <w:b/>
      <w:bCs/>
      <w:sz w:val="18"/>
      <w:szCs w:val="18"/>
      <w:lang w:eastAsia="tr-TR"/>
    </w:rPr>
  </w:style>
  <w:style w:type="paragraph" w:customStyle="1" w:styleId="label2">
    <w:name w:val="label2"/>
    <w:basedOn w:val="Normal"/>
    <w:rsid w:val="00C45C3C"/>
    <w:pPr>
      <w:spacing w:before="100" w:beforeAutospacing="1" w:after="100" w:afterAutospacing="1" w:line="240" w:lineRule="auto"/>
    </w:pPr>
    <w:rPr>
      <w:rFonts w:ascii="Arial" w:eastAsia="Times New Roman" w:hAnsi="Arial" w:cs="Arial"/>
      <w:sz w:val="18"/>
      <w:szCs w:val="18"/>
      <w:lang w:eastAsia="tr-TR"/>
    </w:rPr>
  </w:style>
  <w:style w:type="paragraph" w:customStyle="1" w:styleId="csslabelstyle">
    <w:name w:val="csslabelstyle"/>
    <w:basedOn w:val="Normal"/>
    <w:rsid w:val="00C45C3C"/>
    <w:pPr>
      <w:spacing w:before="100" w:beforeAutospacing="1" w:after="100" w:afterAutospacing="1" w:line="330" w:lineRule="atLeast"/>
      <w:textAlignment w:val="center"/>
    </w:pPr>
    <w:rPr>
      <w:rFonts w:ascii="Tahoma" w:eastAsia="Times New Roman" w:hAnsi="Tahoma" w:cs="Tahoma"/>
      <w:color w:val="031638"/>
      <w:sz w:val="16"/>
      <w:szCs w:val="16"/>
      <w:lang w:eastAsia="tr-TR"/>
    </w:rPr>
  </w:style>
  <w:style w:type="paragraph" w:customStyle="1" w:styleId="csslabelnumberstyle">
    <w:name w:val="csslabelnumberstyle"/>
    <w:basedOn w:val="Normal"/>
    <w:rsid w:val="00C45C3C"/>
    <w:pPr>
      <w:spacing w:before="100" w:beforeAutospacing="1" w:after="100" w:afterAutospacing="1" w:line="330" w:lineRule="atLeast"/>
      <w:jc w:val="center"/>
      <w:textAlignment w:val="center"/>
    </w:pPr>
    <w:rPr>
      <w:rFonts w:ascii="Tahoma" w:eastAsia="Times New Roman" w:hAnsi="Tahoma" w:cs="Tahoma"/>
      <w:color w:val="031638"/>
      <w:sz w:val="16"/>
      <w:szCs w:val="16"/>
      <w:lang w:eastAsia="tr-TR"/>
    </w:rPr>
  </w:style>
  <w:style w:type="paragraph" w:customStyle="1" w:styleId="cssalertstyle">
    <w:name w:val="cssalertstyle"/>
    <w:basedOn w:val="Normal"/>
    <w:rsid w:val="00C45C3C"/>
    <w:pPr>
      <w:spacing w:before="100" w:beforeAutospacing="1" w:after="100" w:afterAutospacing="1" w:line="330" w:lineRule="atLeast"/>
      <w:textAlignment w:val="center"/>
    </w:pPr>
    <w:rPr>
      <w:rFonts w:ascii="Tahoma" w:eastAsia="Times New Roman" w:hAnsi="Tahoma" w:cs="Tahoma"/>
      <w:b/>
      <w:bCs/>
      <w:color w:val="CC0000"/>
      <w:sz w:val="18"/>
      <w:szCs w:val="18"/>
      <w:lang w:eastAsia="tr-TR"/>
    </w:rPr>
  </w:style>
  <w:style w:type="paragraph" w:customStyle="1" w:styleId="cssbuttonstyle">
    <w:name w:val="cssbuttonstyle"/>
    <w:basedOn w:val="Normal"/>
    <w:rsid w:val="00C45C3C"/>
    <w:pPr>
      <w:pBdr>
        <w:top w:val="single" w:sz="12" w:space="0" w:color="DBE8FD"/>
        <w:left w:val="single" w:sz="12" w:space="0" w:color="DBE8FD"/>
        <w:bottom w:val="single" w:sz="12" w:space="0" w:color="DBE8FD"/>
        <w:right w:val="single" w:sz="12" w:space="0" w:color="DBE8FD"/>
      </w:pBdr>
      <w:shd w:val="clear" w:color="auto" w:fill="071134"/>
      <w:spacing w:before="100" w:beforeAutospacing="1" w:after="100" w:afterAutospacing="1" w:line="240" w:lineRule="auto"/>
      <w:jc w:val="center"/>
      <w:textAlignment w:val="center"/>
    </w:pPr>
    <w:rPr>
      <w:rFonts w:ascii="Tahoma" w:eastAsia="Times New Roman" w:hAnsi="Tahoma" w:cs="Tahoma"/>
      <w:b/>
      <w:bCs/>
      <w:color w:val="E3E1FF"/>
      <w:sz w:val="16"/>
      <w:szCs w:val="16"/>
      <w:lang w:eastAsia="tr-TR"/>
    </w:rPr>
  </w:style>
  <w:style w:type="paragraph" w:customStyle="1" w:styleId="cssdropdownstyle">
    <w:name w:val="cssdropdownstyle"/>
    <w:basedOn w:val="Normal"/>
    <w:rsid w:val="00C45C3C"/>
    <w:pPr>
      <w:pBdr>
        <w:top w:val="single" w:sz="6" w:space="0" w:color="auto"/>
        <w:left w:val="single" w:sz="6" w:space="0" w:color="auto"/>
        <w:bottom w:val="single" w:sz="6" w:space="0" w:color="auto"/>
        <w:right w:val="single" w:sz="6" w:space="0" w:color="auto"/>
      </w:pBdr>
      <w:shd w:val="clear" w:color="auto" w:fill="D7E4FF"/>
      <w:spacing w:before="100" w:beforeAutospacing="1" w:after="100" w:afterAutospacing="1" w:line="240" w:lineRule="auto"/>
      <w:textAlignment w:val="center"/>
    </w:pPr>
    <w:rPr>
      <w:rFonts w:ascii="Tahoma" w:eastAsia="Times New Roman" w:hAnsi="Tahoma" w:cs="Tahoma"/>
      <w:b/>
      <w:bCs/>
      <w:color w:val="333300"/>
      <w:sz w:val="18"/>
      <w:szCs w:val="18"/>
      <w:lang w:eastAsia="tr-TR"/>
    </w:rPr>
  </w:style>
  <w:style w:type="paragraph" w:customStyle="1" w:styleId="cssgrdvew">
    <w:name w:val="cssgrıdvıew"/>
    <w:basedOn w:val="Normal"/>
    <w:rsid w:val="00C45C3C"/>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jc w:val="center"/>
    </w:pPr>
    <w:rPr>
      <w:rFonts w:ascii="Times New Roman" w:eastAsia="Times New Roman" w:hAnsi="Times New Roman" w:cs="Times New Roman"/>
      <w:color w:val="FFFFFF"/>
      <w:sz w:val="24"/>
      <w:szCs w:val="24"/>
      <w:lang w:eastAsia="tr-TR"/>
    </w:rPr>
  </w:style>
  <w:style w:type="paragraph" w:customStyle="1" w:styleId="cssgrdvewsnglecolumn">
    <w:name w:val="cssgrıdvıewsınglecolumn"/>
    <w:basedOn w:val="Normal"/>
    <w:rsid w:val="00C45C3C"/>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pPr>
    <w:rPr>
      <w:rFonts w:ascii="Times New Roman" w:eastAsia="Times New Roman" w:hAnsi="Times New Roman" w:cs="Times New Roman"/>
      <w:color w:val="FFFFFF"/>
      <w:sz w:val="24"/>
      <w:szCs w:val="24"/>
      <w:lang w:eastAsia="tr-TR"/>
    </w:rPr>
  </w:style>
  <w:style w:type="paragraph" w:customStyle="1" w:styleId="cssgrdvewheaderstyle">
    <w:name w:val="cssgrıdvıewheaderstyle"/>
    <w:basedOn w:val="Normal"/>
    <w:rsid w:val="00C45C3C"/>
    <w:pPr>
      <w:shd w:val="clear" w:color="auto" w:fill="FFFFFF"/>
      <w:spacing w:before="100" w:beforeAutospacing="1" w:after="100" w:afterAutospacing="1" w:line="0" w:lineRule="atLeast"/>
    </w:pPr>
    <w:rPr>
      <w:rFonts w:ascii="Trebuchet MS" w:eastAsia="Times New Roman" w:hAnsi="Trebuchet MS" w:cs="Times New Roman"/>
      <w:b/>
      <w:bCs/>
      <w:color w:val="F0F7FB"/>
      <w:sz w:val="16"/>
      <w:szCs w:val="16"/>
      <w:lang w:eastAsia="tr-TR"/>
    </w:rPr>
  </w:style>
  <w:style w:type="paragraph" w:customStyle="1" w:styleId="cssgrdvewrowstyle">
    <w:name w:val="cssgrıdvıewrowstyle"/>
    <w:basedOn w:val="Normal"/>
    <w:rsid w:val="00C45C3C"/>
    <w:pPr>
      <w:shd w:val="clear" w:color="auto" w:fill="F0F7FB"/>
      <w:spacing w:before="100" w:beforeAutospacing="1" w:after="100" w:afterAutospacing="1" w:line="240" w:lineRule="auto"/>
    </w:pPr>
    <w:rPr>
      <w:rFonts w:ascii="Trebuchet MS" w:eastAsia="Times New Roman" w:hAnsi="Trebuchet MS" w:cs="Times New Roman"/>
      <w:color w:val="344152"/>
      <w:sz w:val="16"/>
      <w:szCs w:val="16"/>
      <w:lang w:eastAsia="tr-TR"/>
    </w:rPr>
  </w:style>
  <w:style w:type="paragraph" w:customStyle="1" w:styleId="cssgrdvewalternatngrowstyle">
    <w:name w:val="cssgrıdvıewalternatıngrowstyle"/>
    <w:basedOn w:val="Normal"/>
    <w:rsid w:val="00C45C3C"/>
    <w:pPr>
      <w:shd w:val="clear" w:color="auto" w:fill="FFFFFF"/>
      <w:spacing w:before="100" w:beforeAutospacing="1" w:after="100" w:afterAutospacing="1" w:line="270" w:lineRule="atLeast"/>
    </w:pPr>
    <w:rPr>
      <w:rFonts w:ascii="Trebuchet MS" w:eastAsia="Times New Roman" w:hAnsi="Trebuchet MS" w:cs="Times New Roman"/>
      <w:color w:val="344152"/>
      <w:sz w:val="16"/>
      <w:szCs w:val="16"/>
      <w:lang w:eastAsia="tr-TR"/>
    </w:rPr>
  </w:style>
  <w:style w:type="paragraph" w:customStyle="1" w:styleId="cssgrdvewfooterstyle">
    <w:name w:val="cssgrıdvıewfooterstyle"/>
    <w:basedOn w:val="Normal"/>
    <w:rsid w:val="00C45C3C"/>
    <w:pPr>
      <w:shd w:val="clear" w:color="auto" w:fill="00CC65"/>
      <w:spacing w:before="100" w:beforeAutospacing="1" w:after="100" w:afterAutospacing="1" w:line="270" w:lineRule="atLeast"/>
    </w:pPr>
    <w:rPr>
      <w:rFonts w:ascii="Lucida Sans Unicode" w:eastAsia="Times New Roman" w:hAnsi="Lucida Sans Unicode" w:cs="Lucida Sans Unicode"/>
      <w:b/>
      <w:bCs/>
      <w:color w:val="FFFFFF"/>
      <w:sz w:val="16"/>
      <w:szCs w:val="16"/>
      <w:lang w:eastAsia="tr-TR"/>
    </w:rPr>
  </w:style>
  <w:style w:type="paragraph" w:customStyle="1" w:styleId="cssgrdvewemptydatarowstyle">
    <w:name w:val="cssgrıdvıewemptydatarowstyle"/>
    <w:basedOn w:val="Normal"/>
    <w:rsid w:val="00C45C3C"/>
    <w:pPr>
      <w:pBdr>
        <w:top w:val="single" w:sz="6" w:space="0" w:color="auto"/>
        <w:left w:val="single" w:sz="6" w:space="0" w:color="auto"/>
        <w:bottom w:val="single" w:sz="6" w:space="0" w:color="auto"/>
        <w:right w:val="single" w:sz="6" w:space="0" w:color="auto"/>
      </w:pBdr>
      <w:shd w:val="clear" w:color="auto" w:fill="F0F7FB"/>
      <w:spacing w:before="100" w:beforeAutospacing="1" w:after="100" w:afterAutospacing="1" w:line="270" w:lineRule="atLeast"/>
    </w:pPr>
    <w:rPr>
      <w:rFonts w:ascii="Trebuchet MS" w:eastAsia="Times New Roman" w:hAnsi="Trebuchet MS" w:cs="Times New Roman"/>
      <w:color w:val="570D73"/>
      <w:sz w:val="16"/>
      <w:szCs w:val="16"/>
      <w:lang w:eastAsia="tr-TR"/>
    </w:rPr>
  </w:style>
  <w:style w:type="paragraph" w:customStyle="1" w:styleId="cssgrdvewpagerstyle">
    <w:name w:val="cssgrıdvıewpagerstyle"/>
    <w:basedOn w:val="Normal"/>
    <w:rsid w:val="00C45C3C"/>
    <w:pPr>
      <w:pBdr>
        <w:top w:val="single" w:sz="6" w:space="0" w:color="auto"/>
        <w:left w:val="single" w:sz="6" w:space="0" w:color="auto"/>
        <w:bottom w:val="single" w:sz="6" w:space="0" w:color="auto"/>
        <w:right w:val="single" w:sz="6" w:space="0" w:color="auto"/>
      </w:pBdr>
      <w:shd w:val="clear" w:color="auto" w:fill="344152"/>
      <w:spacing w:before="100" w:beforeAutospacing="1" w:after="100" w:afterAutospacing="1" w:line="180" w:lineRule="atLeast"/>
      <w:jc w:val="center"/>
      <w:textAlignment w:val="center"/>
    </w:pPr>
    <w:rPr>
      <w:rFonts w:ascii="Trebuchet MS" w:eastAsia="Times New Roman" w:hAnsi="Trebuchet MS" w:cs="Times New Roman"/>
      <w:b/>
      <w:bCs/>
      <w:color w:val="F0F7FB"/>
      <w:sz w:val="16"/>
      <w:szCs w:val="16"/>
      <w:lang w:eastAsia="tr-TR"/>
    </w:rPr>
  </w:style>
  <w:style w:type="paragraph" w:customStyle="1" w:styleId="cssgrdvewselectedrowstyle">
    <w:name w:val="cssgrıdvıewselectedrowstyle"/>
    <w:basedOn w:val="Normal"/>
    <w:rsid w:val="00C45C3C"/>
    <w:pPr>
      <w:pBdr>
        <w:top w:val="single" w:sz="6" w:space="0" w:color="660033"/>
        <w:left w:val="single" w:sz="6" w:space="0" w:color="660033"/>
        <w:bottom w:val="single" w:sz="6" w:space="0" w:color="660033"/>
        <w:right w:val="single" w:sz="6" w:space="0" w:color="660033"/>
      </w:pBdr>
      <w:shd w:val="clear" w:color="auto" w:fill="D7E4FF"/>
      <w:spacing w:before="100" w:beforeAutospacing="1" w:after="100" w:afterAutospacing="1" w:line="270" w:lineRule="atLeast"/>
    </w:pPr>
    <w:rPr>
      <w:rFonts w:ascii="Trebuchet MS" w:eastAsia="Times New Roman" w:hAnsi="Trebuchet MS" w:cs="Times New Roman"/>
      <w:color w:val="CC3300"/>
      <w:sz w:val="16"/>
      <w:szCs w:val="16"/>
      <w:lang w:eastAsia="tr-TR"/>
    </w:rPr>
  </w:style>
  <w:style w:type="paragraph" w:customStyle="1" w:styleId="cssgrdvewedtrowstyle">
    <w:name w:val="cssgrıdvıewedıtrowstyle"/>
    <w:basedOn w:val="Normal"/>
    <w:rsid w:val="00C45C3C"/>
    <w:pPr>
      <w:pBdr>
        <w:top w:val="single" w:sz="6" w:space="0" w:color="570D73"/>
        <w:left w:val="single" w:sz="6" w:space="0" w:color="570D73"/>
        <w:bottom w:val="single" w:sz="6" w:space="0" w:color="570D73"/>
        <w:right w:val="single" w:sz="6" w:space="0" w:color="570D73"/>
      </w:pBdr>
      <w:shd w:val="clear" w:color="auto" w:fill="DEEEFA"/>
      <w:spacing w:before="100" w:beforeAutospacing="1" w:after="100" w:afterAutospacing="1" w:line="270" w:lineRule="atLeast"/>
    </w:pPr>
    <w:rPr>
      <w:rFonts w:ascii="Trebuchet MS" w:eastAsia="Times New Roman" w:hAnsi="Trebuchet MS" w:cs="Times New Roman"/>
      <w:color w:val="162569"/>
      <w:sz w:val="16"/>
      <w:szCs w:val="16"/>
      <w:lang w:eastAsia="tr-TR"/>
    </w:rPr>
  </w:style>
  <w:style w:type="paragraph" w:customStyle="1" w:styleId="cssgrdvewlabelstyle">
    <w:name w:val="cssgrıdvıewlabelstyle"/>
    <w:basedOn w:val="Normal"/>
    <w:rsid w:val="00C45C3C"/>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cssrootmenu">
    <w:name w:val="cssrootmenu"/>
    <w:basedOn w:val="Normal"/>
    <w:rsid w:val="00C45C3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smenustatcmenustyle">
    <w:name w:val="cssmenustatıcmenustyle"/>
    <w:basedOn w:val="Normal"/>
    <w:rsid w:val="00C45C3C"/>
    <w:pPr>
      <w:spacing w:before="100" w:beforeAutospacing="1" w:after="100" w:afterAutospacing="1" w:line="240" w:lineRule="auto"/>
    </w:pPr>
    <w:rPr>
      <w:rFonts w:ascii="Tahoma" w:eastAsia="Times New Roman" w:hAnsi="Tahoma" w:cs="Tahoma"/>
      <w:b/>
      <w:bCs/>
      <w:sz w:val="16"/>
      <w:szCs w:val="16"/>
      <w:lang w:eastAsia="tr-TR"/>
    </w:rPr>
  </w:style>
  <w:style w:type="paragraph" w:customStyle="1" w:styleId="cssmenustatcmenutemstyle">
    <w:name w:val="cssmenustatıcmenuıtemstyle"/>
    <w:basedOn w:val="Normal"/>
    <w:rsid w:val="00C45C3C"/>
    <w:pPr>
      <w:shd w:val="clear" w:color="auto" w:fill="0B5A8A"/>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statcselectedstyle">
    <w:name w:val="cssmenustatıcselectedstyle"/>
    <w:basedOn w:val="Normal"/>
    <w:rsid w:val="00C45C3C"/>
    <w:pPr>
      <w:shd w:val="clear" w:color="auto" w:fill="0B5A8A"/>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statchoverstyle">
    <w:name w:val="cssmenustatıchoverstyle"/>
    <w:basedOn w:val="Normal"/>
    <w:rsid w:val="00C45C3C"/>
    <w:pPr>
      <w:shd w:val="clear" w:color="auto" w:fill="8080FF"/>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dynamcmenustyle">
    <w:name w:val="cssmenudynamıcmenustyle"/>
    <w:basedOn w:val="Normal"/>
    <w:rsid w:val="00C45C3C"/>
    <w:pPr>
      <w:shd w:val="clear" w:color="auto" w:fill="EBF7FE"/>
      <w:spacing w:before="100" w:beforeAutospacing="1" w:after="100" w:afterAutospacing="1" w:line="240" w:lineRule="auto"/>
    </w:pPr>
    <w:rPr>
      <w:rFonts w:ascii="Tahoma" w:eastAsia="Times New Roman" w:hAnsi="Tahoma" w:cs="Tahoma"/>
      <w:b/>
      <w:bCs/>
      <w:color w:val="0B5A8A"/>
      <w:sz w:val="16"/>
      <w:szCs w:val="16"/>
      <w:lang w:eastAsia="tr-TR"/>
    </w:rPr>
  </w:style>
  <w:style w:type="paragraph" w:customStyle="1" w:styleId="cssmenudynamcmenutemstyle">
    <w:name w:val="cssmenudynamıcmenuıtemstyle"/>
    <w:basedOn w:val="Normal"/>
    <w:rsid w:val="00C45C3C"/>
    <w:pPr>
      <w:shd w:val="clear" w:color="auto" w:fill="F0F9FF"/>
      <w:spacing w:before="100" w:beforeAutospacing="1" w:after="100" w:afterAutospacing="1" w:line="240" w:lineRule="auto"/>
    </w:pPr>
    <w:rPr>
      <w:rFonts w:ascii="Tahoma" w:eastAsia="Times New Roman" w:hAnsi="Tahoma" w:cs="Tahoma"/>
      <w:b/>
      <w:bCs/>
      <w:color w:val="002142"/>
      <w:sz w:val="16"/>
      <w:szCs w:val="16"/>
      <w:lang w:eastAsia="tr-TR"/>
    </w:rPr>
  </w:style>
  <w:style w:type="paragraph" w:customStyle="1" w:styleId="cssmenudynamcselectedstyle">
    <w:name w:val="cssmenudynamıcselectedstyle"/>
    <w:basedOn w:val="Normal"/>
    <w:rsid w:val="00C45C3C"/>
    <w:pPr>
      <w:shd w:val="clear" w:color="auto" w:fill="F0F9FF"/>
      <w:spacing w:before="100" w:beforeAutospacing="1" w:after="100" w:afterAutospacing="1" w:line="240" w:lineRule="auto"/>
    </w:pPr>
    <w:rPr>
      <w:rFonts w:ascii="Tahoma" w:eastAsia="Times New Roman" w:hAnsi="Tahoma" w:cs="Tahoma"/>
      <w:b/>
      <w:bCs/>
      <w:color w:val="6A0000"/>
      <w:sz w:val="16"/>
      <w:szCs w:val="16"/>
      <w:lang w:eastAsia="tr-TR"/>
    </w:rPr>
  </w:style>
  <w:style w:type="paragraph" w:customStyle="1" w:styleId="cssmenudynamchoverstyle">
    <w:name w:val="cssmenudynamıchoverstyle"/>
    <w:basedOn w:val="Normal"/>
    <w:rsid w:val="00C45C3C"/>
    <w:pPr>
      <w:shd w:val="clear" w:color="auto" w:fill="D7E4FF"/>
      <w:spacing w:before="100" w:beforeAutospacing="1" w:after="100" w:afterAutospacing="1" w:line="240" w:lineRule="auto"/>
    </w:pPr>
    <w:rPr>
      <w:rFonts w:ascii="Tahoma" w:eastAsia="Times New Roman" w:hAnsi="Tahoma" w:cs="Tahoma"/>
      <w:b/>
      <w:bCs/>
      <w:color w:val="CC3300"/>
      <w:sz w:val="16"/>
      <w:szCs w:val="16"/>
      <w:lang w:eastAsia="tr-TR"/>
    </w:rPr>
  </w:style>
  <w:style w:type="paragraph" w:customStyle="1" w:styleId="csstable">
    <w:name w:val="csstable"/>
    <w:basedOn w:val="Normal"/>
    <w:rsid w:val="00C45C3C"/>
    <w:pPr>
      <w:pBdr>
        <w:top w:val="single" w:sz="6" w:space="0" w:color="DBE8FD"/>
        <w:left w:val="single" w:sz="6" w:space="0" w:color="DBE8FD"/>
        <w:bottom w:val="single" w:sz="6" w:space="0" w:color="DBE8FD"/>
        <w:right w:val="single" w:sz="6" w:space="0" w:color="DBE8FD"/>
      </w:pBdr>
      <w:shd w:val="clear" w:color="auto" w:fill="FBFDFF"/>
      <w:spacing w:before="100" w:beforeAutospacing="1" w:after="100" w:afterAutospacing="1" w:line="330" w:lineRule="atLeast"/>
      <w:textAlignment w:val="center"/>
    </w:pPr>
    <w:rPr>
      <w:rFonts w:ascii="Tahoma" w:eastAsia="Times New Roman" w:hAnsi="Tahoma" w:cs="Tahoma"/>
      <w:color w:val="031638"/>
      <w:sz w:val="16"/>
      <w:szCs w:val="16"/>
      <w:lang w:eastAsia="tr-TR"/>
    </w:rPr>
  </w:style>
  <w:style w:type="paragraph" w:customStyle="1" w:styleId="csstextboxstyle">
    <w:name w:val="csstextboxstyle"/>
    <w:basedOn w:val="Normal"/>
    <w:rsid w:val="00C45C3C"/>
    <w:pPr>
      <w:pBdr>
        <w:top w:val="single" w:sz="6" w:space="0" w:color="A7B9E2"/>
        <w:left w:val="single" w:sz="6" w:space="0" w:color="A7B9E2"/>
        <w:bottom w:val="single" w:sz="6" w:space="0" w:color="A7B9E2"/>
        <w:right w:val="single" w:sz="6" w:space="0" w:color="A7B9E2"/>
      </w:pBdr>
      <w:shd w:val="clear" w:color="auto" w:fill="FBFDFF"/>
      <w:spacing w:before="100" w:beforeAutospacing="1" w:after="100" w:afterAutospacing="1" w:line="240" w:lineRule="auto"/>
      <w:textAlignment w:val="center"/>
    </w:pPr>
    <w:rPr>
      <w:rFonts w:ascii="Tahoma" w:eastAsia="Times New Roman" w:hAnsi="Tahoma" w:cs="Tahoma"/>
      <w:color w:val="031638"/>
      <w:sz w:val="16"/>
      <w:szCs w:val="16"/>
      <w:lang w:eastAsia="tr-TR"/>
    </w:rPr>
  </w:style>
  <w:style w:type="paragraph" w:customStyle="1" w:styleId="csstextboxstyle2">
    <w:name w:val="csstextboxstyle2"/>
    <w:basedOn w:val="Normal"/>
    <w:rsid w:val="00C45C3C"/>
    <w:pPr>
      <w:pBdr>
        <w:top w:val="single" w:sz="6" w:space="0" w:color="6699FF"/>
        <w:left w:val="single" w:sz="6" w:space="0" w:color="6699FF"/>
        <w:bottom w:val="single" w:sz="2" w:space="0" w:color="6699FF"/>
        <w:right w:val="single" w:sz="6" w:space="0" w:color="6699FF"/>
      </w:pBdr>
      <w:shd w:val="clear" w:color="auto" w:fill="D7E4FF"/>
      <w:spacing w:before="100" w:beforeAutospacing="1" w:after="100" w:afterAutospacing="1" w:line="240" w:lineRule="auto"/>
      <w:textAlignment w:val="center"/>
    </w:pPr>
    <w:rPr>
      <w:rFonts w:ascii="Tahoma" w:eastAsia="Times New Roman" w:hAnsi="Tahoma" w:cs="Tahoma"/>
      <w:b/>
      <w:bCs/>
      <w:color w:val="212936"/>
      <w:sz w:val="16"/>
      <w:szCs w:val="16"/>
      <w:lang w:eastAsia="tr-TR"/>
    </w:rPr>
  </w:style>
  <w:style w:type="paragraph" w:customStyle="1" w:styleId="csstextboxstyle3">
    <w:name w:val="csstextboxstyle3"/>
    <w:basedOn w:val="Normal"/>
    <w:rsid w:val="00C45C3C"/>
    <w:pPr>
      <w:pBdr>
        <w:top w:val="single" w:sz="6" w:space="0" w:color="6699FF"/>
        <w:left w:val="single" w:sz="6" w:space="0" w:color="6699FF"/>
        <w:bottom w:val="single" w:sz="6" w:space="0" w:color="6699FF"/>
        <w:right w:val="single" w:sz="6" w:space="0" w:color="6699FF"/>
      </w:pBdr>
      <w:shd w:val="clear" w:color="auto" w:fill="E8F3FF"/>
      <w:spacing w:before="100" w:beforeAutospacing="1" w:after="100" w:afterAutospacing="1" w:line="240" w:lineRule="auto"/>
      <w:textAlignment w:val="center"/>
    </w:pPr>
    <w:rPr>
      <w:rFonts w:ascii="Tahoma" w:eastAsia="Times New Roman" w:hAnsi="Tahoma" w:cs="Tahoma"/>
      <w:color w:val="031638"/>
      <w:sz w:val="16"/>
      <w:szCs w:val="16"/>
      <w:lang w:eastAsia="tr-TR"/>
    </w:rPr>
  </w:style>
  <w:style w:type="paragraph" w:customStyle="1" w:styleId="cssttlelognnfo">
    <w:name w:val="csstıtlelogınınfo"/>
    <w:basedOn w:val="Normal"/>
    <w:rsid w:val="00C45C3C"/>
    <w:pPr>
      <w:shd w:val="clear" w:color="auto" w:fill="004080"/>
      <w:spacing w:before="100" w:beforeAutospacing="1" w:after="100" w:afterAutospacing="1" w:line="195" w:lineRule="atLeast"/>
      <w:jc w:val="center"/>
      <w:textAlignment w:val="center"/>
    </w:pPr>
    <w:rPr>
      <w:rFonts w:ascii="Tahoma" w:eastAsia="Times New Roman" w:hAnsi="Tahoma" w:cs="Tahoma"/>
      <w:b/>
      <w:bCs/>
      <w:color w:val="D9FFFF"/>
      <w:sz w:val="16"/>
      <w:szCs w:val="16"/>
      <w:lang w:eastAsia="tr-TR"/>
    </w:rPr>
  </w:style>
  <w:style w:type="paragraph" w:customStyle="1" w:styleId="csstreevewmanstyle">
    <w:name w:val="csstreevıewmaınstyle"/>
    <w:basedOn w:val="Normal"/>
    <w:rsid w:val="00C45C3C"/>
    <w:pPr>
      <w:shd w:val="clear" w:color="auto" w:fill="F4F4FF"/>
      <w:spacing w:before="100" w:beforeAutospacing="1" w:after="100" w:afterAutospacing="1" w:line="240" w:lineRule="auto"/>
    </w:pPr>
    <w:rPr>
      <w:rFonts w:ascii="Tahoma" w:eastAsia="Times New Roman" w:hAnsi="Tahoma" w:cs="Tahoma"/>
      <w:sz w:val="16"/>
      <w:szCs w:val="16"/>
      <w:lang w:eastAsia="tr-TR"/>
    </w:rPr>
  </w:style>
  <w:style w:type="paragraph" w:customStyle="1" w:styleId="csstreevewrootnodestyle">
    <w:name w:val="csstreevıewrootnodestyle"/>
    <w:basedOn w:val="Normal"/>
    <w:rsid w:val="00C45C3C"/>
    <w:pPr>
      <w:spacing w:before="100" w:beforeAutospacing="1" w:after="100" w:afterAutospacing="1" w:line="240" w:lineRule="auto"/>
    </w:pPr>
    <w:rPr>
      <w:rFonts w:ascii="Tahoma" w:eastAsia="Times New Roman" w:hAnsi="Tahoma" w:cs="Tahoma"/>
      <w:color w:val="333399"/>
      <w:sz w:val="16"/>
      <w:szCs w:val="16"/>
      <w:lang w:eastAsia="tr-TR"/>
    </w:rPr>
  </w:style>
  <w:style w:type="paragraph" w:customStyle="1" w:styleId="csstreevewnodestyle">
    <w:name w:val="csstreevıewnodestyle"/>
    <w:basedOn w:val="Normal"/>
    <w:rsid w:val="00C45C3C"/>
    <w:pPr>
      <w:spacing w:before="100" w:beforeAutospacing="1" w:after="100" w:afterAutospacing="1" w:line="240" w:lineRule="auto"/>
    </w:pPr>
    <w:rPr>
      <w:rFonts w:ascii="Tahoma" w:eastAsia="Times New Roman" w:hAnsi="Tahoma" w:cs="Tahoma"/>
      <w:color w:val="325EA5"/>
      <w:sz w:val="16"/>
      <w:szCs w:val="16"/>
      <w:lang w:eastAsia="tr-TR"/>
    </w:rPr>
  </w:style>
  <w:style w:type="paragraph" w:customStyle="1" w:styleId="csstreevewparentnodestyle">
    <w:name w:val="csstreevıewparentnodestyle"/>
    <w:basedOn w:val="Normal"/>
    <w:rsid w:val="00C45C3C"/>
    <w:pPr>
      <w:spacing w:before="100" w:beforeAutospacing="1" w:after="100" w:afterAutospacing="1" w:line="240" w:lineRule="auto"/>
    </w:pPr>
    <w:rPr>
      <w:rFonts w:ascii="Tahoma" w:eastAsia="Times New Roman" w:hAnsi="Tahoma" w:cs="Tahoma"/>
      <w:color w:val="003366"/>
      <w:sz w:val="16"/>
      <w:szCs w:val="16"/>
      <w:lang w:eastAsia="tr-TR"/>
    </w:rPr>
  </w:style>
  <w:style w:type="paragraph" w:customStyle="1" w:styleId="csstreevewleafnodestyle">
    <w:name w:val="csstreevıewleafnodestyle"/>
    <w:basedOn w:val="Normal"/>
    <w:rsid w:val="00C45C3C"/>
    <w:pPr>
      <w:spacing w:before="100" w:beforeAutospacing="1" w:after="100" w:afterAutospacing="1" w:line="240" w:lineRule="auto"/>
    </w:pPr>
    <w:rPr>
      <w:rFonts w:ascii="Tahoma" w:eastAsia="Times New Roman" w:hAnsi="Tahoma" w:cs="Tahoma"/>
      <w:color w:val="1E4A8C"/>
      <w:sz w:val="16"/>
      <w:szCs w:val="16"/>
      <w:lang w:eastAsia="tr-TR"/>
    </w:rPr>
  </w:style>
  <w:style w:type="paragraph" w:customStyle="1" w:styleId="csstreevewhovernodestyle">
    <w:name w:val="csstreevıewhovernodestyle"/>
    <w:basedOn w:val="Normal"/>
    <w:rsid w:val="00C45C3C"/>
    <w:pPr>
      <w:shd w:val="clear" w:color="auto" w:fill="3366CC"/>
      <w:spacing w:before="100" w:beforeAutospacing="1" w:after="100" w:afterAutospacing="1" w:line="240" w:lineRule="auto"/>
    </w:pPr>
    <w:rPr>
      <w:rFonts w:ascii="Tahoma" w:eastAsia="Times New Roman" w:hAnsi="Tahoma" w:cs="Tahoma"/>
      <w:color w:val="B9EEFF"/>
      <w:sz w:val="16"/>
      <w:szCs w:val="16"/>
      <w:lang w:eastAsia="tr-TR"/>
    </w:rPr>
  </w:style>
  <w:style w:type="paragraph" w:customStyle="1" w:styleId="csstreevewselectednodestyle">
    <w:name w:val="csstreevıewselectednodestyle"/>
    <w:basedOn w:val="Normal"/>
    <w:rsid w:val="00C45C3C"/>
    <w:pPr>
      <w:shd w:val="clear" w:color="auto" w:fill="6666FF"/>
      <w:spacing w:before="100" w:beforeAutospacing="1" w:after="100" w:afterAutospacing="1" w:line="240" w:lineRule="auto"/>
    </w:pPr>
    <w:rPr>
      <w:rFonts w:ascii="Tahoma" w:eastAsia="Times New Roman" w:hAnsi="Tahoma" w:cs="Tahoma"/>
      <w:color w:val="ECECFF"/>
      <w:sz w:val="16"/>
      <w:szCs w:val="16"/>
      <w:lang w:eastAsia="tr-TR"/>
    </w:rPr>
  </w:style>
  <w:style w:type="paragraph" w:customStyle="1" w:styleId="lnkm">
    <w:name w:val="lınkım"/>
    <w:basedOn w:val="Normal"/>
    <w:rsid w:val="00C45C3C"/>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nk">
    <w:name w:val="lınk"/>
    <w:basedOn w:val="Normal"/>
    <w:rsid w:val="00C45C3C"/>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nk2">
    <w:name w:val="lınk2"/>
    <w:basedOn w:val="Normal"/>
    <w:rsid w:val="00C45C3C"/>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nk1">
    <w:name w:val="lınk1"/>
    <w:basedOn w:val="Normal"/>
    <w:rsid w:val="00C45C3C"/>
    <w:pPr>
      <w:spacing w:before="100" w:beforeAutospacing="1" w:after="100" w:afterAutospacing="1" w:line="240" w:lineRule="auto"/>
    </w:pPr>
    <w:rPr>
      <w:rFonts w:ascii="Arial" w:eastAsia="Times New Roman" w:hAnsi="Arial" w:cs="Arial"/>
      <w:color w:val="BF1E2E"/>
      <w:sz w:val="24"/>
      <w:szCs w:val="24"/>
      <w:lang w:eastAsia="tr-TR"/>
    </w:rPr>
  </w:style>
  <w:style w:type="paragraph" w:customStyle="1" w:styleId="solbuton">
    <w:name w:val="solbuton"/>
    <w:basedOn w:val="Normal"/>
    <w:rsid w:val="00C45C3C"/>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button">
    <w:name w:val="button"/>
    <w:basedOn w:val="Normal"/>
    <w:rsid w:val="00C45C3C"/>
    <w:pPr>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pnlrega">
    <w:name w:val="pnlrega"/>
    <w:basedOn w:val="Normal"/>
    <w:rsid w:val="00C45C3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nkbtn">
    <w:name w:val="lnkbtn"/>
    <w:basedOn w:val="Normal"/>
    <w:rsid w:val="00C45C3C"/>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lnkbtn1">
    <w:name w:val="lnkbtn1"/>
    <w:basedOn w:val="Normal"/>
    <w:rsid w:val="00C45C3C"/>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basvuru">
    <w:name w:val="basvuru"/>
    <w:basedOn w:val="Normal"/>
    <w:rsid w:val="00C45C3C"/>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lke">
    <w:name w:val="ılke"/>
    <w:basedOn w:val="Normal"/>
    <w:rsid w:val="00C45C3C"/>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komsyon">
    <w:name w:val="komısyon"/>
    <w:basedOn w:val="Normal"/>
    <w:rsid w:val="00C45C3C"/>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rehber">
    <w:name w:val="rehber"/>
    <w:basedOn w:val="Normal"/>
    <w:rsid w:val="00C45C3C"/>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vdeo">
    <w:name w:val="vıdeo"/>
    <w:basedOn w:val="Normal"/>
    <w:rsid w:val="00C45C3C"/>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kanuntasarlarblock">
    <w:name w:val="kanuntasarılarıblock"/>
    <w:basedOn w:val="Normal"/>
    <w:rsid w:val="00C45C3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untasarlarheader">
    <w:name w:val="kanuntasarılarıheader"/>
    <w:basedOn w:val="Normal"/>
    <w:rsid w:val="00C45C3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untasarlartopheader">
    <w:name w:val="kanuntasarılarıtopheader"/>
    <w:basedOn w:val="Normal"/>
    <w:rsid w:val="00C45C3C"/>
    <w:pPr>
      <w:shd w:val="clear" w:color="auto" w:fill="999999"/>
      <w:spacing w:before="100" w:beforeAutospacing="1" w:after="100" w:afterAutospacing="1" w:line="240" w:lineRule="auto"/>
    </w:pPr>
    <w:rPr>
      <w:rFonts w:ascii="Lucida Sans Unicode" w:eastAsia="Times New Roman" w:hAnsi="Lucida Sans Unicode" w:cs="Lucida Sans Unicode"/>
      <w:b/>
      <w:bCs/>
      <w:color w:val="FFFFFF"/>
      <w:sz w:val="15"/>
      <w:szCs w:val="15"/>
      <w:lang w:eastAsia="tr-TR"/>
    </w:rPr>
  </w:style>
  <w:style w:type="paragraph" w:customStyle="1" w:styleId="kanuntasarlartem">
    <w:name w:val="kanuntasarılarııtem"/>
    <w:basedOn w:val="Normal"/>
    <w:rsid w:val="00C45C3C"/>
    <w:pPr>
      <w:pBdr>
        <w:top w:val="single" w:sz="6" w:space="4" w:color="FFFFFF"/>
        <w:left w:val="single" w:sz="6" w:space="4" w:color="FFFFFF"/>
        <w:bottom w:val="single" w:sz="6" w:space="8" w:color="FFFFFF"/>
        <w:right w:val="single" w:sz="6" w:space="2" w:color="FFFFFF"/>
      </w:pBdr>
      <w:shd w:val="clear" w:color="auto" w:fill="F3F3F3"/>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kanuntasarlarexp">
    <w:name w:val="kanuntasarılarıexp"/>
    <w:basedOn w:val="Normal"/>
    <w:rsid w:val="00C45C3C"/>
    <w:pPr>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kanuntasarlarlnk">
    <w:name w:val="kanuntasarılarılınk"/>
    <w:basedOn w:val="Normal"/>
    <w:rsid w:val="00C45C3C"/>
    <w:pPr>
      <w:spacing w:before="100" w:beforeAutospacing="1" w:after="100" w:afterAutospacing="1" w:line="240" w:lineRule="auto"/>
    </w:pPr>
    <w:rPr>
      <w:rFonts w:ascii="Lucida Sans Unicode" w:eastAsia="Times New Roman" w:hAnsi="Lucida Sans Unicode" w:cs="Lucida Sans Unicode"/>
      <w:color w:val="FF3300"/>
      <w:sz w:val="15"/>
      <w:szCs w:val="15"/>
      <w:lang w:eastAsia="tr-TR"/>
    </w:rPr>
  </w:style>
  <w:style w:type="paragraph" w:customStyle="1" w:styleId="hghlght">
    <w:name w:val="hıghlıght"/>
    <w:basedOn w:val="Normal"/>
    <w:rsid w:val="00C45C3C"/>
    <w:pPr>
      <w:shd w:val="clear" w:color="auto" w:fill="133A77"/>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textbox">
    <w:name w:val="textbox"/>
    <w:basedOn w:val="Normal"/>
    <w:rsid w:val="00C45C3C"/>
    <w:pPr>
      <w:spacing w:before="100" w:beforeAutospacing="1" w:after="100" w:afterAutospacing="1" w:line="240" w:lineRule="auto"/>
    </w:pPr>
    <w:rPr>
      <w:rFonts w:ascii="Lucida Sans Unicode" w:eastAsia="Times New Roman" w:hAnsi="Lucida Sans Unicode" w:cs="Lucida Sans Unicode"/>
      <w:sz w:val="17"/>
      <w:szCs w:val="17"/>
      <w:lang w:eastAsia="tr-TR"/>
    </w:rPr>
  </w:style>
  <w:style w:type="paragraph" w:customStyle="1" w:styleId="text">
    <w:name w:val="text"/>
    <w:basedOn w:val="Normal"/>
    <w:rsid w:val="00C45C3C"/>
    <w:pPr>
      <w:spacing w:before="100" w:beforeAutospacing="1" w:after="100" w:afterAutospacing="1" w:line="240" w:lineRule="auto"/>
    </w:pPr>
    <w:rPr>
      <w:rFonts w:ascii="Lucida Sans Unicode" w:eastAsia="Times New Roman" w:hAnsi="Lucida Sans Unicode" w:cs="Lucida Sans Unicode"/>
      <w:color w:val="3F3F3F"/>
      <w:sz w:val="17"/>
      <w:szCs w:val="17"/>
      <w:lang w:eastAsia="tr-TR"/>
    </w:rPr>
  </w:style>
  <w:style w:type="paragraph" w:customStyle="1" w:styleId="textgrd">
    <w:name w:val="textgrıd"/>
    <w:basedOn w:val="Normal"/>
    <w:rsid w:val="00C45C3C"/>
    <w:pPr>
      <w:spacing w:before="100" w:beforeAutospacing="1" w:after="100" w:afterAutospacing="1" w:line="240" w:lineRule="auto"/>
    </w:pPr>
    <w:rPr>
      <w:rFonts w:ascii="Lucida Sans Unicode" w:eastAsia="Times New Roman" w:hAnsi="Lucida Sans Unicode" w:cs="Lucida Sans Unicode"/>
      <w:color w:val="000000"/>
      <w:sz w:val="15"/>
      <w:szCs w:val="15"/>
      <w:lang w:eastAsia="tr-TR"/>
    </w:rPr>
  </w:style>
  <w:style w:type="paragraph" w:customStyle="1" w:styleId="pagebarblock">
    <w:name w:val="pagebarblock"/>
    <w:basedOn w:val="Normal"/>
    <w:rsid w:val="00C45C3C"/>
    <w:pPr>
      <w:spacing w:before="100" w:beforeAutospacing="1" w:after="100" w:afterAutospacing="1" w:line="240" w:lineRule="auto"/>
      <w:jc w:val="right"/>
    </w:pPr>
    <w:rPr>
      <w:rFonts w:ascii="Times New Roman" w:eastAsia="Times New Roman" w:hAnsi="Times New Roman" w:cs="Times New Roman"/>
      <w:sz w:val="24"/>
      <w:szCs w:val="24"/>
      <w:lang w:eastAsia="tr-TR"/>
    </w:rPr>
  </w:style>
  <w:style w:type="paragraph" w:customStyle="1" w:styleId="pagebarselected">
    <w:name w:val="pagebarselected"/>
    <w:basedOn w:val="Normal"/>
    <w:rsid w:val="00C45C3C"/>
    <w:pPr>
      <w:shd w:val="clear" w:color="auto" w:fill="FF3300"/>
      <w:spacing w:before="100" w:beforeAutospacing="1" w:after="100" w:afterAutospacing="1" w:line="240" w:lineRule="auto"/>
    </w:pPr>
    <w:rPr>
      <w:rFonts w:ascii="Lucida Sans Unicode" w:eastAsia="Times New Roman" w:hAnsi="Lucida Sans Unicode" w:cs="Lucida Sans Unicode"/>
      <w:b/>
      <w:bCs/>
      <w:color w:val="FFFFFF"/>
      <w:sz w:val="15"/>
      <w:szCs w:val="15"/>
      <w:lang w:eastAsia="tr-TR"/>
    </w:rPr>
  </w:style>
  <w:style w:type="paragraph" w:customStyle="1" w:styleId="pagebartem">
    <w:name w:val="pagebarıtem"/>
    <w:basedOn w:val="Normal"/>
    <w:rsid w:val="00C45C3C"/>
    <w:pPr>
      <w:spacing w:before="100" w:beforeAutospacing="1" w:after="100" w:afterAutospacing="1" w:line="240" w:lineRule="auto"/>
    </w:pPr>
    <w:rPr>
      <w:rFonts w:ascii="Lucida Sans Unicode" w:eastAsia="Times New Roman" w:hAnsi="Lucida Sans Unicode" w:cs="Lucida Sans Unicode"/>
      <w:color w:val="666666"/>
      <w:sz w:val="15"/>
      <w:szCs w:val="15"/>
      <w:lang w:eastAsia="tr-TR"/>
    </w:rPr>
  </w:style>
  <w:style w:type="paragraph" w:customStyle="1" w:styleId="sol">
    <w:name w:val="sol"/>
    <w:basedOn w:val="Normal"/>
    <w:rsid w:val="00C45C3C"/>
    <w:pPr>
      <w:spacing w:before="100" w:beforeAutospacing="1" w:after="100" w:afterAutospacing="1" w:line="240" w:lineRule="auto"/>
    </w:pPr>
    <w:rPr>
      <w:rFonts w:ascii="Lucida Sans Unicode" w:eastAsia="Times New Roman" w:hAnsi="Lucida Sans Unicode" w:cs="Lucida Sans Unicode"/>
      <w:sz w:val="24"/>
      <w:szCs w:val="24"/>
      <w:lang w:eastAsia="tr-TR"/>
    </w:rPr>
  </w:style>
  <w:style w:type="paragraph" w:customStyle="1" w:styleId="sag">
    <w:name w:val="sag"/>
    <w:basedOn w:val="Normal"/>
    <w:rsid w:val="00C45C3C"/>
    <w:pPr>
      <w:spacing w:before="100" w:beforeAutospacing="1" w:after="100" w:afterAutospacing="1" w:line="240" w:lineRule="auto"/>
    </w:pPr>
    <w:rPr>
      <w:rFonts w:ascii="Lucida Sans Unicode" w:eastAsia="Times New Roman" w:hAnsi="Lucida Sans Unicode" w:cs="Lucida Sans Unicode"/>
      <w:sz w:val="24"/>
      <w:szCs w:val="24"/>
      <w:lang w:eastAsia="tr-TR"/>
    </w:rPr>
  </w:style>
  <w:style w:type="paragraph" w:customStyle="1" w:styleId="csstopmenubar1">
    <w:name w:val="csstopmenubar1"/>
    <w:basedOn w:val="Normal"/>
    <w:rsid w:val="00C45C3C"/>
    <w:pPr>
      <w:pBdr>
        <w:top w:val="single" w:sz="2" w:space="0" w:color="auto"/>
        <w:left w:val="single" w:sz="2" w:space="0" w:color="auto"/>
        <w:bottom w:val="single" w:sz="2" w:space="0" w:color="auto"/>
        <w:right w:val="single" w:sz="2" w:space="0" w:color="auto"/>
      </w:pBdr>
      <w:shd w:val="clear" w:color="auto" w:fill="333333"/>
      <w:spacing w:before="100" w:beforeAutospacing="1" w:after="100" w:afterAutospacing="1" w:line="600" w:lineRule="atLeast"/>
      <w:textAlignment w:val="center"/>
    </w:pPr>
    <w:rPr>
      <w:rFonts w:ascii="Times New Roman" w:eastAsia="Times New Roman" w:hAnsi="Times New Roman" w:cs="Times New Roman"/>
      <w:sz w:val="24"/>
      <w:szCs w:val="24"/>
      <w:lang w:eastAsia="tr-TR"/>
    </w:rPr>
  </w:style>
  <w:style w:type="paragraph" w:customStyle="1" w:styleId="cssheader1">
    <w:name w:val="cssheader1"/>
    <w:basedOn w:val="Normal"/>
    <w:rsid w:val="00C45C3C"/>
    <w:pPr>
      <w:pBdr>
        <w:top w:val="single" w:sz="2" w:space="0" w:color="auto"/>
        <w:left w:val="single" w:sz="2" w:space="0" w:color="auto"/>
        <w:bottom w:val="single" w:sz="2" w:space="0" w:color="auto"/>
        <w:right w:val="single" w:sz="2" w:space="0" w:color="auto"/>
      </w:pBdr>
      <w:shd w:val="clear" w:color="auto" w:fill="E30A17"/>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df">
    <w:name w:val="pdf"/>
    <w:basedOn w:val="Normal"/>
    <w:rsid w:val="00C45C3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word">
    <w:name w:val="word"/>
    <w:basedOn w:val="Normal"/>
    <w:rsid w:val="00C45C3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dfac">
    <w:name w:val="pdfac"/>
    <w:basedOn w:val="Normal"/>
    <w:rsid w:val="00C45C3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nkbtnf">
    <w:name w:val="lnkbtnf"/>
    <w:basedOn w:val="Normal"/>
    <w:rsid w:val="00C45C3C"/>
    <w:pPr>
      <w:shd w:val="clear" w:color="auto" w:fill="FFB70A"/>
      <w:spacing w:before="100" w:beforeAutospacing="1" w:after="100" w:afterAutospacing="1" w:line="240" w:lineRule="auto"/>
    </w:pPr>
    <w:rPr>
      <w:rFonts w:ascii="Times New Roman" w:eastAsia="Times New Roman" w:hAnsi="Times New Roman" w:cs="Times New Roman"/>
      <w:color w:val="283550"/>
      <w:sz w:val="24"/>
      <w:szCs w:val="24"/>
      <w:lang w:eastAsia="tr-TR"/>
    </w:rPr>
  </w:style>
  <w:style w:type="paragraph" w:customStyle="1" w:styleId="lnkbtnf1">
    <w:name w:val="lnkbtnf1"/>
    <w:basedOn w:val="Normal"/>
    <w:rsid w:val="00C45C3C"/>
    <w:pPr>
      <w:shd w:val="clear" w:color="auto" w:fill="FFB70A"/>
      <w:spacing w:before="100" w:beforeAutospacing="1" w:after="100" w:afterAutospacing="1" w:line="240" w:lineRule="auto"/>
    </w:pPr>
    <w:rPr>
      <w:rFonts w:ascii="Times New Roman" w:eastAsia="Times New Roman" w:hAnsi="Times New Roman" w:cs="Times New Roman"/>
      <w:color w:val="283550"/>
      <w:sz w:val="24"/>
      <w:szCs w:val="24"/>
      <w:lang w:eastAsia="tr-TR"/>
    </w:rPr>
  </w:style>
  <w:style w:type="paragraph" w:customStyle="1" w:styleId="ctl00menu10">
    <w:name w:val="ctl00_menu1_0"/>
    <w:basedOn w:val="Normal"/>
    <w:rsid w:val="00C45C3C"/>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ctl00menu11">
    <w:name w:val="ctl00_menu1_1"/>
    <w:basedOn w:val="Normal"/>
    <w:rsid w:val="00C45C3C"/>
    <w:pPr>
      <w:spacing w:before="100" w:beforeAutospacing="1" w:after="100" w:afterAutospacing="1" w:line="240" w:lineRule="auto"/>
    </w:pPr>
    <w:rPr>
      <w:rFonts w:ascii="Arial" w:eastAsia="Times New Roman" w:hAnsi="Arial" w:cs="Arial"/>
      <w:color w:val="FFFFFF"/>
      <w:sz w:val="15"/>
      <w:szCs w:val="15"/>
      <w:lang w:eastAsia="tr-TR"/>
    </w:rPr>
  </w:style>
  <w:style w:type="paragraph" w:customStyle="1" w:styleId="ctl00menu12">
    <w:name w:val="ctl00_menu1_2"/>
    <w:basedOn w:val="Normal"/>
    <w:rsid w:val="00C45C3C"/>
    <w:pPr>
      <w:spacing w:before="100" w:beforeAutospacing="1" w:after="100" w:afterAutospacing="1" w:line="240" w:lineRule="auto"/>
    </w:pPr>
    <w:rPr>
      <w:rFonts w:ascii="Arial" w:eastAsia="Times New Roman" w:hAnsi="Arial" w:cs="Arial"/>
      <w:color w:val="FFFFFF"/>
      <w:sz w:val="15"/>
      <w:szCs w:val="15"/>
      <w:lang w:eastAsia="tr-TR"/>
    </w:rPr>
  </w:style>
  <w:style w:type="paragraph" w:customStyle="1" w:styleId="ctl00menu14">
    <w:name w:val="ctl00_menu1_4"/>
    <w:basedOn w:val="Normal"/>
    <w:rsid w:val="00C45C3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5">
    <w:name w:val="ctl00_menu1_5"/>
    <w:basedOn w:val="Normal"/>
    <w:rsid w:val="00C45C3C"/>
    <w:pPr>
      <w:shd w:val="clear" w:color="auto" w:fill="6E7B9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7">
    <w:name w:val="ctl00_menu1_7"/>
    <w:basedOn w:val="Normal"/>
    <w:rsid w:val="00C45C3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8">
    <w:name w:val="ctl00_menu1_8"/>
    <w:basedOn w:val="Normal"/>
    <w:rsid w:val="00C45C3C"/>
    <w:pPr>
      <w:shd w:val="clear" w:color="auto" w:fill="21293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9">
    <w:name w:val="ctl00_menu1_9"/>
    <w:basedOn w:val="Normal"/>
    <w:rsid w:val="00C45C3C"/>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ctl00menu110">
    <w:name w:val="ctl00_menu1_10"/>
    <w:basedOn w:val="Normal"/>
    <w:rsid w:val="00C45C3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1">
    <w:name w:val="ctl00_menu1_11"/>
    <w:basedOn w:val="Normal"/>
    <w:rsid w:val="00C45C3C"/>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ctl00menu112">
    <w:name w:val="ctl00_menu1_12"/>
    <w:basedOn w:val="Normal"/>
    <w:rsid w:val="00C45C3C"/>
    <w:pPr>
      <w:shd w:val="clear" w:color="auto" w:fill="808080"/>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3">
    <w:name w:val="ctl00_menu1_13"/>
    <w:basedOn w:val="Normal"/>
    <w:rsid w:val="00C45C3C"/>
    <w:pPr>
      <w:spacing w:before="100" w:beforeAutospacing="1" w:after="100" w:afterAutospacing="1" w:line="240" w:lineRule="auto"/>
    </w:pPr>
    <w:rPr>
      <w:rFonts w:ascii="Times New Roman" w:eastAsia="Times New Roman" w:hAnsi="Times New Roman" w:cs="Times New Roman"/>
      <w:color w:val="FFFFFF"/>
      <w:sz w:val="15"/>
      <w:szCs w:val="15"/>
      <w:lang w:eastAsia="tr-TR"/>
    </w:rPr>
  </w:style>
  <w:style w:type="paragraph" w:customStyle="1" w:styleId="ctl00menu114">
    <w:name w:val="ctl00_menu1_14"/>
    <w:basedOn w:val="Normal"/>
    <w:rsid w:val="00C45C3C"/>
    <w:pPr>
      <w:shd w:val="clear" w:color="auto" w:fill="21293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5">
    <w:name w:val="ctl00_menu1_15"/>
    <w:basedOn w:val="Normal"/>
    <w:rsid w:val="00C45C3C"/>
    <w:pPr>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6">
    <w:name w:val="ctl00_menu1_16"/>
    <w:basedOn w:val="Normal"/>
    <w:rsid w:val="00C45C3C"/>
    <w:pPr>
      <w:shd w:val="clear" w:color="auto" w:fill="6E7B96"/>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7">
    <w:name w:val="ctl00_menu1_17"/>
    <w:basedOn w:val="Normal"/>
    <w:rsid w:val="00C45C3C"/>
    <w:pPr>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8">
    <w:name w:val="ctl00_menu1_18"/>
    <w:basedOn w:val="Normal"/>
    <w:rsid w:val="00C45C3C"/>
    <w:pPr>
      <w:shd w:val="clear" w:color="auto" w:fill="CFCFCF"/>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secl">
    <w:name w:val="secılı"/>
    <w:basedOn w:val="Normal"/>
    <w:rsid w:val="00C45C3C"/>
    <w:pPr>
      <w:shd w:val="clear" w:color="auto" w:fill="009D58"/>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C45C3C"/>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C45C3C"/>
    <w:rPr>
      <w:rFonts w:ascii="Arial" w:eastAsia="Times New Roman" w:hAnsi="Arial" w:cs="Arial"/>
      <w:vanish/>
      <w:sz w:val="16"/>
      <w:szCs w:val="16"/>
      <w:lang w:eastAsia="tr-TR"/>
    </w:rPr>
  </w:style>
  <w:style w:type="character" w:customStyle="1" w:styleId="grame">
    <w:name w:val="grame"/>
    <w:basedOn w:val="VarsaylanParagrafYazTipi"/>
    <w:rsid w:val="00C45C3C"/>
  </w:style>
  <w:style w:type="character" w:customStyle="1" w:styleId="spelle">
    <w:name w:val="spelle"/>
    <w:basedOn w:val="VarsaylanParagrafYazTipi"/>
    <w:rsid w:val="00C45C3C"/>
  </w:style>
  <w:style w:type="paragraph" w:styleId="z-FormunAlt">
    <w:name w:val="HTML Bottom of Form"/>
    <w:basedOn w:val="Normal"/>
    <w:next w:val="Normal"/>
    <w:link w:val="z-FormunAltChar"/>
    <w:hidden/>
    <w:uiPriority w:val="99"/>
    <w:semiHidden/>
    <w:unhideWhenUsed/>
    <w:rsid w:val="00C45C3C"/>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C45C3C"/>
    <w:rPr>
      <w:rFonts w:ascii="Arial" w:eastAsia="Times New Roman" w:hAnsi="Arial" w:cs="Arial"/>
      <w:vanish/>
      <w:sz w:val="16"/>
      <w:szCs w:val="16"/>
      <w:lang w:eastAsia="tr-TR"/>
    </w:rPr>
  </w:style>
</w:styles>
</file>

<file path=word/webSettings.xml><?xml version="1.0" encoding="utf-8"?>
<w:webSettings xmlns:r="http://schemas.openxmlformats.org/officeDocument/2006/relationships" xmlns:w="http://schemas.openxmlformats.org/wordprocessingml/2006/main">
  <w:divs>
    <w:div w:id="835345393">
      <w:bodyDiv w:val="1"/>
      <w:marLeft w:val="0"/>
      <w:marRight w:val="0"/>
      <w:marTop w:val="0"/>
      <w:marBottom w:val="0"/>
      <w:divBdr>
        <w:top w:val="none" w:sz="0" w:space="0" w:color="auto"/>
        <w:left w:val="none" w:sz="0" w:space="0" w:color="auto"/>
        <w:bottom w:val="none" w:sz="0" w:space="0" w:color="auto"/>
        <w:right w:val="none" w:sz="0" w:space="0" w:color="auto"/>
      </w:divBdr>
      <w:divsChild>
        <w:div w:id="1178469254">
          <w:marLeft w:val="0"/>
          <w:marRight w:val="0"/>
          <w:marTop w:val="100"/>
          <w:marBottom w:val="100"/>
          <w:divBdr>
            <w:top w:val="none" w:sz="0" w:space="0" w:color="auto"/>
            <w:left w:val="none" w:sz="0" w:space="0" w:color="auto"/>
            <w:bottom w:val="none" w:sz="0" w:space="0" w:color="auto"/>
            <w:right w:val="none" w:sz="0" w:space="0" w:color="auto"/>
          </w:divBdr>
          <w:divsChild>
            <w:div w:id="1088388206">
              <w:marLeft w:val="0"/>
              <w:marRight w:val="0"/>
              <w:marTop w:val="0"/>
              <w:marBottom w:val="0"/>
              <w:divBdr>
                <w:top w:val="none" w:sz="0" w:space="0" w:color="auto"/>
                <w:left w:val="none" w:sz="0" w:space="0" w:color="auto"/>
                <w:bottom w:val="none" w:sz="0" w:space="0" w:color="auto"/>
                <w:right w:val="none" w:sz="0" w:space="0" w:color="auto"/>
              </w:divBdr>
              <w:divsChild>
                <w:div w:id="896747877">
                  <w:marLeft w:val="0"/>
                  <w:marRight w:val="0"/>
                  <w:marTop w:val="0"/>
                  <w:marBottom w:val="0"/>
                  <w:divBdr>
                    <w:top w:val="none" w:sz="0" w:space="0" w:color="auto"/>
                    <w:left w:val="none" w:sz="0" w:space="0" w:color="auto"/>
                    <w:bottom w:val="none" w:sz="0" w:space="0" w:color="auto"/>
                    <w:right w:val="none" w:sz="0" w:space="0" w:color="auto"/>
                  </w:divBdr>
                  <w:divsChild>
                    <w:div w:id="168640077">
                      <w:marLeft w:val="0"/>
                      <w:marRight w:val="0"/>
                      <w:marTop w:val="0"/>
                      <w:marBottom w:val="0"/>
                      <w:divBdr>
                        <w:top w:val="none" w:sz="0" w:space="0" w:color="auto"/>
                        <w:left w:val="none" w:sz="0" w:space="0" w:color="auto"/>
                        <w:bottom w:val="none" w:sz="0" w:space="0" w:color="auto"/>
                        <w:right w:val="none" w:sz="0" w:space="0" w:color="auto"/>
                      </w:divBdr>
                      <w:divsChild>
                        <w:div w:id="1964073687">
                          <w:marLeft w:val="0"/>
                          <w:marRight w:val="0"/>
                          <w:marTop w:val="0"/>
                          <w:marBottom w:val="0"/>
                          <w:divBdr>
                            <w:top w:val="none" w:sz="0" w:space="0" w:color="auto"/>
                            <w:left w:val="none" w:sz="0" w:space="0" w:color="auto"/>
                            <w:bottom w:val="none" w:sz="0" w:space="0" w:color="auto"/>
                            <w:right w:val="none" w:sz="0" w:space="0" w:color="auto"/>
                          </w:divBdr>
                          <w:divsChild>
                            <w:div w:id="592858003">
                              <w:marLeft w:val="0"/>
                              <w:marRight w:val="0"/>
                              <w:marTop w:val="0"/>
                              <w:marBottom w:val="0"/>
                              <w:divBdr>
                                <w:top w:val="none" w:sz="0" w:space="0" w:color="auto"/>
                                <w:left w:val="none" w:sz="0" w:space="0" w:color="auto"/>
                                <w:bottom w:val="none" w:sz="0" w:space="0" w:color="auto"/>
                                <w:right w:val="none" w:sz="0" w:space="0" w:color="auto"/>
                              </w:divBdr>
                              <w:divsChild>
                                <w:div w:id="1962958920">
                                  <w:marLeft w:val="0"/>
                                  <w:marRight w:val="0"/>
                                  <w:marTop w:val="0"/>
                                  <w:marBottom w:val="0"/>
                                  <w:divBdr>
                                    <w:top w:val="none" w:sz="0" w:space="0" w:color="auto"/>
                                    <w:left w:val="none" w:sz="0" w:space="0" w:color="auto"/>
                                    <w:bottom w:val="single" w:sz="6" w:space="0" w:color="808080"/>
                                    <w:right w:val="none" w:sz="0" w:space="0" w:color="auto"/>
                                  </w:divBdr>
                                </w:div>
                                <w:div w:id="1515265698">
                                  <w:marLeft w:val="0"/>
                                  <w:marRight w:val="0"/>
                                  <w:marTop w:val="0"/>
                                  <w:marBottom w:val="0"/>
                                  <w:divBdr>
                                    <w:top w:val="none" w:sz="0" w:space="0" w:color="auto"/>
                                    <w:left w:val="none" w:sz="0" w:space="0" w:color="auto"/>
                                    <w:bottom w:val="single" w:sz="6" w:space="0" w:color="808080"/>
                                    <w:right w:val="none" w:sz="0" w:space="0" w:color="auto"/>
                                  </w:divBdr>
                                </w:div>
                                <w:div w:id="728503738">
                                  <w:marLeft w:val="0"/>
                                  <w:marRight w:val="0"/>
                                  <w:marTop w:val="0"/>
                                  <w:marBottom w:val="0"/>
                                  <w:divBdr>
                                    <w:top w:val="none" w:sz="0" w:space="0" w:color="auto"/>
                                    <w:left w:val="none" w:sz="0" w:space="0" w:color="auto"/>
                                    <w:bottom w:val="single" w:sz="6" w:space="0" w:color="808080"/>
                                    <w:right w:val="none" w:sz="0" w:space="0" w:color="auto"/>
                                  </w:divBdr>
                                </w:div>
                                <w:div w:id="202913683">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10326</Words>
  <Characters>58862</Characters>
  <Application>Microsoft Office Word</Application>
  <DocSecurity>0</DocSecurity>
  <Lines>490</Lines>
  <Paragraphs>138</Paragraphs>
  <ScaleCrop>false</ScaleCrop>
  <Company/>
  <LinksUpToDate>false</LinksUpToDate>
  <CharactersWithSpaces>69050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isguvenligi1</dc:creator>
  <cp:keywords/>
  <dc:description/>
  <cp:lastModifiedBy>isguvenligi1</cp:lastModifiedBy>
  <cp:revision>2</cp:revision>
  <dcterms:created xsi:type="dcterms:W3CDTF">2015-12-23T14:28:00Z</dcterms:created>
  <dcterms:modified xsi:type="dcterms:W3CDTF">2015-12-23T14:29:00Z</dcterms:modified>
</cp:coreProperties>
</file>